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A172CB" w:rsidR="002C106E" w:rsidP="40A24224" w:rsidRDefault="000E6AE0" w14:paraId="08D7C4EC" w14:textId="1632993A">
      <w:pPr>
        <w:pStyle w:val="Title"/>
        <w:jc w:val="center"/>
        <w:rPr>
          <w:b w:val="1"/>
          <w:bCs w:val="1"/>
          <w:sz w:val="40"/>
          <w:szCs w:val="40"/>
          <w:lang w:val="en-US"/>
        </w:rPr>
      </w:pPr>
      <w:r w:rsidRPr="40A24224" w:rsidR="000E6AE0">
        <w:rPr>
          <w:lang w:val="en-US"/>
        </w:rPr>
        <w:t>Ensuring Accessibility and Inclusion</w:t>
      </w:r>
      <w:r>
        <w:br/>
      </w:r>
      <w:r w:rsidRPr="40A24224" w:rsidR="000E6AE0">
        <w:rPr>
          <w:lang w:val="en-US"/>
        </w:rPr>
        <w:t xml:space="preserve">A Political Survey on the Future of Disability Rights </w:t>
      </w:r>
      <w:r w:rsidRPr="40A24224" w:rsidR="36810DB6">
        <w:rPr>
          <w:lang w:val="en-US"/>
        </w:rPr>
        <w:t xml:space="preserve">for the Deaf </w:t>
      </w:r>
      <w:r w:rsidRPr="40A24224" w:rsidR="000E6AE0">
        <w:rPr>
          <w:lang w:val="en-US"/>
        </w:rPr>
        <w:t>in Canada</w:t>
      </w:r>
      <w:r>
        <w:br/>
      </w:r>
      <w:r w:rsidRPr="40A24224" w:rsidR="3A8476CD">
        <w:rPr>
          <w:lang w:val="en-US"/>
        </w:rPr>
        <w:t xml:space="preserve">for the April 28, </w:t>
      </w:r>
      <w:r w:rsidRPr="40A24224" w:rsidR="3A8476CD">
        <w:rPr>
          <w:lang w:val="en-US"/>
        </w:rPr>
        <w:t>2025,</w:t>
      </w:r>
      <w:r w:rsidRPr="40A24224" w:rsidR="3A8476CD">
        <w:rPr>
          <w:lang w:val="en-US"/>
        </w:rPr>
        <w:t xml:space="preserve"> Election </w:t>
      </w:r>
      <w:r w:rsidRPr="40A24224" w:rsidR="00A12C17">
        <w:rPr>
          <w:lang w:val="en-US"/>
        </w:rPr>
        <w:t>Survey Results</w:t>
      </w:r>
    </w:p>
    <w:p w:rsidR="002C106E" w:rsidRDefault="002C106E" w14:paraId="16B53FB9" w14:textId="77777777">
      <w:pPr>
        <w:rPr>
          <w:b/>
          <w:bCs/>
          <w:lang w:val="en-US"/>
        </w:rPr>
      </w:pPr>
    </w:p>
    <w:p w:rsidR="00CA396E" w:rsidP="00CA396E" w:rsidRDefault="00CA396E" w14:paraId="702CC1EA" w14:textId="6A3DA224">
      <w:pPr>
        <w:pStyle w:val="NoSpacing"/>
      </w:pPr>
    </w:p>
    <w:sdt>
      <w:sdtPr>
        <w:id w:val="1693974797"/>
        <w:docPartObj>
          <w:docPartGallery w:val="Table of Contents"/>
          <w:docPartUnique/>
        </w:docPartObj>
      </w:sdtPr>
      <w:sdtContent>
        <w:p w:rsidR="00C608FF" w:rsidRDefault="00F659C5" w14:paraId="4818414F" w14:textId="0E2B2E44">
          <w:pPr>
            <w:pStyle w:val="TOCHeading"/>
          </w:pPr>
          <w:r w:rsidR="00F659C5">
            <w:rPr/>
            <w:t xml:space="preserve">Table of </w:t>
          </w:r>
          <w:r w:rsidR="00C608FF">
            <w:rPr/>
            <w:t>Contents</w:t>
          </w:r>
        </w:p>
        <w:p w:rsidRPr="00F659C5" w:rsidR="00C608FF" w:rsidP="40A24224" w:rsidRDefault="00C608FF" w14:paraId="33008C4F" w14:textId="082DD75C">
          <w:pPr>
            <w:pStyle w:val="TOC2"/>
            <w:tabs>
              <w:tab w:val="right" w:leader="dot" w:pos="12945"/>
            </w:tabs>
            <w:rPr>
              <w:rStyle w:val="Hyperlink"/>
              <w:noProof/>
            </w:rPr>
          </w:pPr>
          <w:r>
            <w:fldChar w:fldCharType="begin"/>
          </w:r>
          <w:r>
            <w:instrText xml:space="preserve">TOC \o "1-3" \z \u \h</w:instrText>
          </w:r>
          <w:r>
            <w:fldChar w:fldCharType="separate"/>
          </w:r>
          <w:hyperlink w:anchor="_Toc917751830">
            <w:r w:rsidRPr="40A24224" w:rsidR="40A24224">
              <w:rPr>
                <w:rStyle w:val="Hyperlink"/>
              </w:rPr>
              <w:t>Introduction</w:t>
            </w:r>
            <w:r>
              <w:tab/>
            </w:r>
            <w:r>
              <w:fldChar w:fldCharType="begin"/>
            </w:r>
            <w:r>
              <w:instrText xml:space="preserve">PAGEREF _Toc917751830 \h</w:instrText>
            </w:r>
            <w:r>
              <w:fldChar w:fldCharType="separate"/>
            </w:r>
            <w:r w:rsidRPr="40A24224" w:rsidR="40A24224">
              <w:rPr>
                <w:rStyle w:val="Hyperlink"/>
              </w:rPr>
              <w:t>1</w:t>
            </w:r>
            <w:r>
              <w:fldChar w:fldCharType="end"/>
            </w:r>
          </w:hyperlink>
        </w:p>
        <w:p w:rsidRPr="00F659C5" w:rsidR="00C608FF" w:rsidP="40A24224" w:rsidRDefault="00C608FF" w14:paraId="371385A5" w14:textId="0383C94A">
          <w:pPr>
            <w:pStyle w:val="TOC2"/>
            <w:tabs>
              <w:tab w:val="right" w:leader="dot" w:pos="12945"/>
            </w:tabs>
            <w:rPr>
              <w:rStyle w:val="Hyperlink"/>
              <w:noProof/>
            </w:rPr>
          </w:pPr>
          <w:hyperlink w:anchor="_Toc296538891">
            <w:r w:rsidRPr="40A24224" w:rsidR="40A24224">
              <w:rPr>
                <w:rStyle w:val="Hyperlink"/>
              </w:rPr>
              <w:t>The Accessible Canada Act (ACA)</w:t>
            </w:r>
            <w:r>
              <w:tab/>
            </w:r>
            <w:r>
              <w:fldChar w:fldCharType="begin"/>
            </w:r>
            <w:r>
              <w:instrText xml:space="preserve">PAGEREF _Toc296538891 \h</w:instrText>
            </w:r>
            <w:r>
              <w:fldChar w:fldCharType="separate"/>
            </w:r>
            <w:r w:rsidRPr="40A24224" w:rsidR="40A24224">
              <w:rPr>
                <w:rStyle w:val="Hyperlink"/>
              </w:rPr>
              <w:t>2</w:t>
            </w:r>
            <w:r>
              <w:fldChar w:fldCharType="end"/>
            </w:r>
          </w:hyperlink>
        </w:p>
        <w:p w:rsidRPr="00F659C5" w:rsidR="00C608FF" w:rsidP="40A24224" w:rsidRDefault="00C608FF" w14:paraId="02FAE7B5" w14:textId="79AD781C">
          <w:pPr>
            <w:pStyle w:val="TOC2"/>
            <w:tabs>
              <w:tab w:val="right" w:leader="dot" w:pos="12945"/>
            </w:tabs>
            <w:rPr>
              <w:rStyle w:val="Hyperlink"/>
              <w:noProof/>
            </w:rPr>
          </w:pPr>
          <w:hyperlink w:anchor="_Toc19437317">
            <w:r w:rsidRPr="40A24224" w:rsidR="40A24224">
              <w:rPr>
                <w:rStyle w:val="Hyperlink"/>
              </w:rPr>
              <w:t>Accessible Elections</w:t>
            </w:r>
            <w:r>
              <w:tab/>
            </w:r>
            <w:r>
              <w:fldChar w:fldCharType="begin"/>
            </w:r>
            <w:r>
              <w:instrText xml:space="preserve">PAGEREF _Toc19437317 \h</w:instrText>
            </w:r>
            <w:r>
              <w:fldChar w:fldCharType="separate"/>
            </w:r>
            <w:r w:rsidRPr="40A24224" w:rsidR="40A24224">
              <w:rPr>
                <w:rStyle w:val="Hyperlink"/>
              </w:rPr>
              <w:t>3</w:t>
            </w:r>
            <w:r>
              <w:fldChar w:fldCharType="end"/>
            </w:r>
          </w:hyperlink>
        </w:p>
        <w:p w:rsidRPr="00F659C5" w:rsidR="00C608FF" w:rsidP="40A24224" w:rsidRDefault="00C608FF" w14:paraId="6E97B948" w14:textId="0B45A440">
          <w:pPr>
            <w:pStyle w:val="TOC2"/>
            <w:tabs>
              <w:tab w:val="right" w:leader="dot" w:pos="12945"/>
            </w:tabs>
            <w:rPr>
              <w:rStyle w:val="Hyperlink"/>
              <w:noProof/>
            </w:rPr>
          </w:pPr>
          <w:hyperlink w:anchor="_Toc1710111046">
            <w:r w:rsidRPr="40A24224" w:rsidR="40A24224">
              <w:rPr>
                <w:rStyle w:val="Hyperlink"/>
              </w:rPr>
              <w:t>Canada Disability Benefit</w:t>
            </w:r>
            <w:r>
              <w:tab/>
            </w:r>
            <w:r>
              <w:fldChar w:fldCharType="begin"/>
            </w:r>
            <w:r>
              <w:instrText xml:space="preserve">PAGEREF _Toc1710111046 \h</w:instrText>
            </w:r>
            <w:r>
              <w:fldChar w:fldCharType="separate"/>
            </w:r>
            <w:r w:rsidRPr="40A24224" w:rsidR="40A24224">
              <w:rPr>
                <w:rStyle w:val="Hyperlink"/>
              </w:rPr>
              <w:t>6</w:t>
            </w:r>
            <w:r>
              <w:fldChar w:fldCharType="end"/>
            </w:r>
          </w:hyperlink>
        </w:p>
        <w:p w:rsidRPr="00F659C5" w:rsidR="00C608FF" w:rsidP="40A24224" w:rsidRDefault="00C608FF" w14:paraId="4DABF7A5" w14:textId="6D268138">
          <w:pPr>
            <w:pStyle w:val="TOC2"/>
            <w:tabs>
              <w:tab w:val="right" w:leader="dot" w:pos="12945"/>
            </w:tabs>
            <w:rPr>
              <w:rStyle w:val="Hyperlink"/>
              <w:noProof/>
            </w:rPr>
          </w:pPr>
          <w:hyperlink w:anchor="_Toc445188779">
            <w:r w:rsidRPr="40A24224" w:rsidR="40A24224">
              <w:rPr>
                <w:rStyle w:val="Hyperlink"/>
              </w:rPr>
              <w:t>Accessible Technology</w:t>
            </w:r>
            <w:r>
              <w:tab/>
            </w:r>
            <w:r>
              <w:fldChar w:fldCharType="begin"/>
            </w:r>
            <w:r>
              <w:instrText xml:space="preserve">PAGEREF _Toc445188779 \h</w:instrText>
            </w:r>
            <w:r>
              <w:fldChar w:fldCharType="separate"/>
            </w:r>
            <w:r w:rsidRPr="40A24224" w:rsidR="40A24224">
              <w:rPr>
                <w:rStyle w:val="Hyperlink"/>
              </w:rPr>
              <w:t>8</w:t>
            </w:r>
            <w:r>
              <w:fldChar w:fldCharType="end"/>
            </w:r>
          </w:hyperlink>
        </w:p>
        <w:p w:rsidRPr="00F659C5" w:rsidR="00C608FF" w:rsidP="40A24224" w:rsidRDefault="00C608FF" w14:paraId="5948427E" w14:textId="5796D3C2">
          <w:pPr>
            <w:pStyle w:val="TOC2"/>
            <w:tabs>
              <w:tab w:val="right" w:leader="dot" w:pos="12945"/>
            </w:tabs>
            <w:rPr>
              <w:rStyle w:val="Hyperlink"/>
              <w:noProof/>
            </w:rPr>
          </w:pPr>
          <w:hyperlink w:anchor="_Toc107763984">
            <w:r w:rsidRPr="40A24224" w:rsidR="40A24224">
              <w:rPr>
                <w:rStyle w:val="Hyperlink"/>
              </w:rPr>
              <w:t>Emergency Services</w:t>
            </w:r>
            <w:r>
              <w:tab/>
            </w:r>
            <w:r>
              <w:fldChar w:fldCharType="begin"/>
            </w:r>
            <w:r>
              <w:instrText xml:space="preserve">PAGEREF _Toc107763984 \h</w:instrText>
            </w:r>
            <w:r>
              <w:fldChar w:fldCharType="separate"/>
            </w:r>
            <w:r w:rsidRPr="40A24224" w:rsidR="40A24224">
              <w:rPr>
                <w:rStyle w:val="Hyperlink"/>
              </w:rPr>
              <w:t>9</w:t>
            </w:r>
            <w:r>
              <w:fldChar w:fldCharType="end"/>
            </w:r>
          </w:hyperlink>
        </w:p>
        <w:p w:rsidRPr="00F659C5" w:rsidR="00C608FF" w:rsidP="40A24224" w:rsidRDefault="00C608FF" w14:paraId="442BB58A" w14:textId="609CB6CF">
          <w:pPr>
            <w:pStyle w:val="TOC2"/>
            <w:tabs>
              <w:tab w:val="right" w:leader="dot" w:pos="12945"/>
            </w:tabs>
            <w:rPr>
              <w:rStyle w:val="Hyperlink"/>
              <w:noProof/>
            </w:rPr>
          </w:pPr>
          <w:hyperlink w:anchor="_Toc1297946647">
            <w:r w:rsidRPr="40A24224" w:rsidR="40A24224">
              <w:rPr>
                <w:rStyle w:val="Hyperlink"/>
              </w:rPr>
              <w:t>Affordable Housing</w:t>
            </w:r>
            <w:r>
              <w:tab/>
            </w:r>
            <w:r>
              <w:fldChar w:fldCharType="begin"/>
            </w:r>
            <w:r>
              <w:instrText xml:space="preserve">PAGEREF _Toc1297946647 \h</w:instrText>
            </w:r>
            <w:r>
              <w:fldChar w:fldCharType="separate"/>
            </w:r>
            <w:r w:rsidRPr="40A24224" w:rsidR="40A24224">
              <w:rPr>
                <w:rStyle w:val="Hyperlink"/>
              </w:rPr>
              <w:t>10</w:t>
            </w:r>
            <w:r>
              <w:fldChar w:fldCharType="end"/>
            </w:r>
          </w:hyperlink>
          <w:r>
            <w:fldChar w:fldCharType="end"/>
          </w:r>
        </w:p>
      </w:sdtContent>
    </w:sdt>
    <w:p w:rsidR="00C608FF" w:rsidRDefault="00C608FF" w14:paraId="658E53AE" w14:textId="0255895F"/>
    <w:p w:rsidR="00772D57" w:rsidP="000E7720" w:rsidRDefault="00772D57" w14:paraId="36432614" w14:textId="5BEFC7A0">
      <w:pPr>
        <w:pStyle w:val="Heading1"/>
      </w:pPr>
    </w:p>
    <w:p w:rsidRPr="00D83095" w:rsidR="002C106E" w:rsidRDefault="002C106E" w14:paraId="208F9D24" w14:textId="77777777">
      <w:pPr>
        <w:rPr>
          <w:b/>
          <w:bCs/>
        </w:rPr>
      </w:pPr>
    </w:p>
    <w:p w:rsidR="002C106E" w:rsidRDefault="002C106E" w14:paraId="5DBEB5ED" w14:textId="77777777">
      <w:pPr>
        <w:rPr>
          <w:b/>
          <w:bCs/>
          <w:lang w:val="en-US"/>
        </w:rPr>
      </w:pPr>
    </w:p>
    <w:p w:rsidR="00A172CB" w:rsidRDefault="00A172CB" w14:paraId="32C6A55C" w14:textId="77777777">
      <w:pPr>
        <w:rPr>
          <w:b/>
          <w:bCs/>
          <w:lang w:val="en-US"/>
        </w:rPr>
      </w:pPr>
    </w:p>
    <w:p w:rsidRPr="00644990" w:rsidR="00644990" w:rsidP="0059701E" w:rsidRDefault="00644990" w14:paraId="159FB67B" w14:textId="107DDBFB">
      <w:pPr>
        <w:pStyle w:val="Heading2"/>
        <w:rPr>
          <w:lang w:val="en-US"/>
        </w:rPr>
      </w:pPr>
      <w:bookmarkStart w:name="_Toc917751830" w:id="575785827"/>
      <w:r w:rsidRPr="40A24224" w:rsidR="00644990">
        <w:rPr>
          <w:lang w:val="en-US"/>
        </w:rPr>
        <w:t>Introduction</w:t>
      </w:r>
      <w:bookmarkEnd w:id="575785827"/>
    </w:p>
    <w:p w:rsidRPr="0089372F" w:rsidR="00644990" w:rsidP="4490A83D" w:rsidRDefault="0089372F" w14:paraId="4E47CCE4" w14:textId="366AEC5F">
      <w:pPr>
        <w:rPr>
          <w:lang w:val="en-US"/>
        </w:rPr>
      </w:pPr>
      <w:r w:rsidRPr="0089372F">
        <w:rPr>
          <w:lang w:val="en-US"/>
        </w:rPr>
        <w:tab/>
      </w:r>
      <w:r w:rsidRPr="0089372F" w:rsidR="611B0806">
        <w:rPr>
          <w:lang w:val="en-US"/>
        </w:rPr>
        <w:t xml:space="preserve">The citizens of Canada are set to go to the polls on April 28, </w:t>
      </w:r>
      <w:r w:rsidRPr="0089372F" w:rsidR="4B8CD137">
        <w:rPr>
          <w:lang w:val="en-US"/>
        </w:rPr>
        <w:t>2025,</w:t>
      </w:r>
      <w:r w:rsidRPr="0089372F" w:rsidR="611B0806">
        <w:rPr>
          <w:lang w:val="en-US"/>
        </w:rPr>
        <w:t xml:space="preserve"> to elect a new </w:t>
      </w:r>
      <w:r w:rsidRPr="0089372F" w:rsidR="54AB1C26">
        <w:rPr>
          <w:lang w:val="en-US"/>
        </w:rPr>
        <w:t>government</w:t>
      </w:r>
      <w:r w:rsidRPr="0089372F" w:rsidR="611B0806">
        <w:rPr>
          <w:lang w:val="en-US"/>
        </w:rPr>
        <w:t>.  I</w:t>
      </w:r>
      <w:r w:rsidRPr="0089372F" w:rsidR="0089372F">
        <w:rPr>
          <w:lang w:val="en-US"/>
        </w:rPr>
        <w:t xml:space="preserve">n recent years, Canada has taken important steps toward creating a more inclusive society for persons with disabilities. Yet, </w:t>
      </w:r>
      <w:r w:rsidRPr="0089372F" w:rsidR="0089372F">
        <w:rPr>
          <w:lang w:val="en-US"/>
        </w:rPr>
        <w:t>substantial</w:t>
      </w:r>
      <w:r w:rsidRPr="0089372F" w:rsidR="0089372F">
        <w:rPr>
          <w:lang w:val="en-US"/>
        </w:rPr>
        <w:t xml:space="preserve"> gaps </w:t>
      </w:r>
      <w:r w:rsidRPr="0089372F" w:rsidR="0089372F">
        <w:rPr>
          <w:lang w:val="en-US"/>
        </w:rPr>
        <w:t>remain</w:t>
      </w:r>
      <w:r w:rsidRPr="0089372F" w:rsidR="0089372F">
        <w:rPr>
          <w:lang w:val="en-US"/>
        </w:rPr>
        <w:t xml:space="preserve"> in policy implementation, funding, and political commitment</w:t>
      </w:r>
      <w:r w:rsidRPr="0089372F" w:rsidR="6944C0E3">
        <w:rPr>
          <w:lang w:val="en-US"/>
        </w:rPr>
        <w:t xml:space="preserve"> for people who are Deaf, Deaf-Blind, Hard-of-Hearing or Deaf &amp; disabled (DDBHHD+)</w:t>
      </w:r>
      <w:r w:rsidRPr="0089372F" w:rsidR="0089372F">
        <w:rPr>
          <w:lang w:val="en-US"/>
        </w:rPr>
        <w:t xml:space="preserve">. </w:t>
      </w:r>
    </w:p>
    <w:p w:rsidRPr="0089372F" w:rsidR="00644990" w:rsidP="4490A83D" w:rsidRDefault="0089372F" w14:paraId="100BDE4F" w14:textId="3BCC4A48">
      <w:pPr>
        <w:pStyle w:val="Normal"/>
        <w:rPr>
          <w:lang w:val="en-US"/>
        </w:rPr>
      </w:pPr>
      <w:r w:rsidRPr="0089372F" w:rsidR="493E6ED2">
        <w:rPr>
          <w:lang w:val="en-US"/>
        </w:rPr>
        <w:t xml:space="preserve">To seek </w:t>
      </w:r>
      <w:r w:rsidRPr="0089372F" w:rsidR="588C869C">
        <w:rPr>
          <w:lang w:val="en-US"/>
        </w:rPr>
        <w:t>clarity</w:t>
      </w:r>
      <w:r w:rsidRPr="0089372F" w:rsidR="493E6ED2">
        <w:rPr>
          <w:lang w:val="en-US"/>
        </w:rPr>
        <w:t xml:space="preserve"> on those issue, the Canadian Association of the Deaf – Association des Sourds du Canada prepared a survey for the five political parties.  Their answers, or non-answers,</w:t>
      </w:r>
      <w:r w:rsidRPr="0089372F" w:rsidR="0089372F">
        <w:rPr>
          <w:lang w:val="en-US"/>
        </w:rPr>
        <w:t xml:space="preserve"> present an in-depth look at where Canada’s major political parties stand on key issues affecting the disability community—from accessible elections and housing to the Canada Disability Benefit and inclusive technology. </w:t>
      </w:r>
    </w:p>
    <w:p w:rsidRPr="0089372F" w:rsidR="00644990" w:rsidP="4490A83D" w:rsidRDefault="0089372F" w14:paraId="4448DE83" w14:textId="6B11F1E2">
      <w:pPr>
        <w:pStyle w:val="Normal"/>
        <w:rPr>
          <w:lang w:val="en-US"/>
        </w:rPr>
      </w:pPr>
      <w:r w:rsidRPr="0089372F" w:rsidR="0089372F">
        <w:rPr>
          <w:lang w:val="en-US"/>
        </w:rPr>
        <w:t>As we approach the 2025 implementation deadline for critical federal initiatives like the Canada Disability Benefit, the need for accountability, transparency, and meaningful engagement with the disability community has never been greater</w:t>
      </w:r>
      <w:r w:rsidRPr="0089372F" w:rsidR="61ABA4E1">
        <w:rPr>
          <w:lang w:val="en-US"/>
        </w:rPr>
        <w:t xml:space="preserve"> and that responsibility will fall upon the next elected government. </w:t>
      </w:r>
    </w:p>
    <w:p w:rsidR="61ABA4E1" w:rsidP="4490A83D" w:rsidRDefault="61ABA4E1" w14:paraId="296715CB" w14:textId="340B6F9C">
      <w:pPr>
        <w:pStyle w:val="Normal"/>
        <w:rPr>
          <w:lang w:val="en-US"/>
        </w:rPr>
      </w:pPr>
      <w:r w:rsidRPr="4490A83D" w:rsidR="61ABA4E1">
        <w:rPr>
          <w:lang w:val="en-US"/>
        </w:rPr>
        <w:t xml:space="preserve">CAD-ASC has provided each political </w:t>
      </w:r>
      <w:r w:rsidRPr="4490A83D" w:rsidR="164CBBE8">
        <w:rPr>
          <w:lang w:val="en-US"/>
        </w:rPr>
        <w:t>party</w:t>
      </w:r>
      <w:r w:rsidRPr="4490A83D" w:rsidR="21EDFF79">
        <w:rPr>
          <w:lang w:val="en-US"/>
        </w:rPr>
        <w:t xml:space="preserve"> in March</w:t>
      </w:r>
      <w:r w:rsidRPr="4490A83D" w:rsidR="0328FF08">
        <w:rPr>
          <w:lang w:val="en-US"/>
        </w:rPr>
        <w:t>, r</w:t>
      </w:r>
      <w:r w:rsidRPr="4490A83D" w:rsidR="61ABA4E1">
        <w:rPr>
          <w:lang w:val="en-US"/>
        </w:rPr>
        <w:t xml:space="preserve">eminders were </w:t>
      </w:r>
      <w:r w:rsidRPr="4490A83D" w:rsidR="61ABA4E1">
        <w:rPr>
          <w:lang w:val="en-US"/>
        </w:rPr>
        <w:t>sent</w:t>
      </w:r>
      <w:r w:rsidRPr="4490A83D" w:rsidR="7415B1AF">
        <w:rPr>
          <w:lang w:val="en-US"/>
        </w:rPr>
        <w:t xml:space="preserve"> a</w:t>
      </w:r>
      <w:r w:rsidRPr="4490A83D" w:rsidR="61ABA4E1">
        <w:rPr>
          <w:lang w:val="en-US"/>
        </w:rPr>
        <w:t>nd we</w:t>
      </w:r>
      <w:r w:rsidRPr="4490A83D" w:rsidR="059CE31C">
        <w:rPr>
          <w:lang w:val="en-US"/>
        </w:rPr>
        <w:t xml:space="preserve"> have committed to </w:t>
      </w:r>
      <w:r w:rsidRPr="4490A83D" w:rsidR="18D6EB3A">
        <w:rPr>
          <w:lang w:val="en-US"/>
        </w:rPr>
        <w:t>updat</w:t>
      </w:r>
      <w:r w:rsidRPr="4490A83D" w:rsidR="3B7705AE">
        <w:rPr>
          <w:lang w:val="en-US"/>
        </w:rPr>
        <w:t>ing</w:t>
      </w:r>
      <w:r w:rsidRPr="4490A83D" w:rsidR="18D6EB3A">
        <w:rPr>
          <w:lang w:val="en-US"/>
        </w:rPr>
        <w:t xml:space="preserve"> this chart with</w:t>
      </w:r>
      <w:r w:rsidRPr="4490A83D" w:rsidR="14FF0CE5">
        <w:rPr>
          <w:lang w:val="en-US"/>
        </w:rPr>
        <w:t xml:space="preserve">in one business day. </w:t>
      </w:r>
    </w:p>
    <w:p w:rsidR="0059701E" w:rsidRDefault="0059701E" w14:paraId="3FD5899C" w14:textId="16D8D158">
      <w:pPr>
        <w:rPr>
          <w:b w:val="1"/>
          <w:bCs w:val="1"/>
          <w:lang w:val="en-US"/>
        </w:rPr>
      </w:pPr>
      <w:r w:rsidRPr="4490A83D" w:rsidR="1FDB7107">
        <w:rPr>
          <w:b w:val="1"/>
          <w:bCs w:val="1"/>
          <w:lang w:val="en-US"/>
        </w:rPr>
        <w:t>CAD-ASC encourages citizens to ask these questions of their local candidates and to choose wisely on April 28, 2025.</w:t>
      </w:r>
    </w:p>
    <w:p w:rsidR="4490A83D" w:rsidP="4490A83D" w:rsidRDefault="4490A83D" w14:paraId="0887337E" w14:textId="12365F6F">
      <w:pPr>
        <w:rPr>
          <w:b w:val="1"/>
          <w:bCs w:val="1"/>
          <w:lang w:val="en-US"/>
        </w:rPr>
      </w:pPr>
    </w:p>
    <w:p w:rsidR="1FDB7107" w:rsidP="4490A83D" w:rsidRDefault="1FDB7107" w14:paraId="74D22D4D" w14:textId="5F507634">
      <w:pPr>
        <w:rPr>
          <w:b w:val="1"/>
          <w:bCs w:val="1"/>
          <w:lang w:val="en-CA"/>
        </w:rPr>
      </w:pPr>
      <w:r w:rsidRPr="4490A83D" w:rsidR="1FDB7107">
        <w:rPr>
          <w:b w:val="1"/>
          <w:bCs w:val="1"/>
          <w:lang w:val="en-CA"/>
        </w:rPr>
        <w:t xml:space="preserve">Merci, thank you and </w:t>
      </w:r>
      <w:r w:rsidRPr="4490A83D" w:rsidR="1FDB7107">
        <w:rPr>
          <w:b w:val="1"/>
          <w:bCs w:val="1"/>
          <w:lang w:val="en-CA"/>
        </w:rPr>
        <w:t>miigwech</w:t>
      </w:r>
      <w:r w:rsidRPr="4490A83D" w:rsidR="1FDB7107">
        <w:rPr>
          <w:b w:val="1"/>
          <w:bCs w:val="1"/>
          <w:lang w:val="en-CA"/>
        </w:rPr>
        <w:t>.</w:t>
      </w:r>
    </w:p>
    <w:p w:rsidR="4490A83D" w:rsidP="4490A83D" w:rsidRDefault="4490A83D" w14:paraId="31F456D1" w14:textId="6A929CEB">
      <w:pPr>
        <w:rPr>
          <w:b w:val="1"/>
          <w:bCs w:val="1"/>
          <w:lang w:val="en-US"/>
        </w:rPr>
      </w:pPr>
    </w:p>
    <w:p w:rsidR="1FDB7107" w:rsidP="4490A83D" w:rsidRDefault="1FDB7107" w14:paraId="04C0E710" w14:textId="5E5D8212">
      <w:pPr>
        <w:rPr>
          <w:b w:val="1"/>
          <w:bCs w:val="1"/>
          <w:lang w:val="en-CA"/>
        </w:rPr>
      </w:pPr>
      <w:r w:rsidRPr="4490A83D" w:rsidR="1FDB7107">
        <w:rPr>
          <w:b w:val="1"/>
          <w:bCs w:val="1"/>
          <w:lang w:val="en-CA"/>
        </w:rPr>
        <w:t xml:space="preserve">Richard </w:t>
      </w:r>
      <w:r w:rsidRPr="4490A83D" w:rsidR="1FDB7107">
        <w:rPr>
          <w:b w:val="1"/>
          <w:bCs w:val="1"/>
          <w:lang w:val="en-CA"/>
        </w:rPr>
        <w:t>Belzile</w:t>
      </w:r>
    </w:p>
    <w:p w:rsidR="1FDB7107" w:rsidP="4490A83D" w:rsidRDefault="1FDB7107" w14:paraId="51847789" w14:textId="508C2999">
      <w:pPr>
        <w:rPr>
          <w:b w:val="1"/>
          <w:bCs w:val="1"/>
          <w:lang w:val="en-US"/>
        </w:rPr>
      </w:pPr>
      <w:r w:rsidRPr="4490A83D" w:rsidR="1FDB7107">
        <w:rPr>
          <w:b w:val="1"/>
          <w:bCs w:val="1"/>
          <w:lang w:val="en-US"/>
        </w:rPr>
        <w:t>Executive Director, Canadian Association of the Deaf.</w:t>
      </w:r>
    </w:p>
    <w:p w:rsidR="0059701E" w:rsidRDefault="0059701E" w14:paraId="5396578E" w14:textId="77777777">
      <w:pPr>
        <w:rPr>
          <w:b/>
          <w:bCs/>
          <w:lang w:val="en-US"/>
        </w:rPr>
      </w:pPr>
    </w:p>
    <w:p w:rsidR="0059701E" w:rsidRDefault="0059701E" w14:paraId="100A6F22" w14:textId="77777777">
      <w:pPr>
        <w:rPr>
          <w:b/>
          <w:bCs/>
          <w:lang w:val="en-US"/>
        </w:rPr>
      </w:pPr>
    </w:p>
    <w:p w:rsidR="0059701E" w:rsidRDefault="0059701E" w14:paraId="35141838" w14:textId="77777777">
      <w:pPr>
        <w:rPr>
          <w:b/>
          <w:bCs/>
          <w:lang w:val="en-US"/>
        </w:rPr>
      </w:pPr>
    </w:p>
    <w:p w:rsidR="008D46C0" w:rsidP="0059701E" w:rsidRDefault="001E6C34" w14:paraId="0272CA3B" w14:textId="2B284E19">
      <w:pPr>
        <w:pStyle w:val="Heading2"/>
        <w:rPr>
          <w:lang w:val="en-US"/>
        </w:rPr>
      </w:pPr>
      <w:bookmarkStart w:name="_Toc296538891" w:id="311119427"/>
      <w:r w:rsidRPr="40A24224" w:rsidR="001E6C34">
        <w:rPr>
          <w:lang w:val="en-US"/>
        </w:rPr>
        <w:t>The Accessible Canada Act (ACA)</w:t>
      </w:r>
      <w:bookmarkEnd w:id="311119427"/>
    </w:p>
    <w:p w:rsidR="001E6C34" w:rsidRDefault="001E6C34" w14:paraId="27B653CA" w14:textId="44C46BFE">
      <w:pPr>
        <w:rPr>
          <w:lang w:val="en-US"/>
        </w:rPr>
      </w:pPr>
      <w:r w:rsidRPr="001E6C34">
        <w:rPr>
          <w:lang w:val="en-US"/>
        </w:rPr>
        <w:t>How will your party support the Accessible Canada Act, ensuring it meets the needs of Deaf, blind, Deafblind, Hard of Hearing and partially sighted individuals?</w:t>
      </w:r>
    </w:p>
    <w:tbl>
      <w:tblPr>
        <w:tblStyle w:val="TableGrid"/>
        <w:tblW w:w="0" w:type="auto"/>
        <w:tblLook w:val="04A0" w:firstRow="1" w:lastRow="0" w:firstColumn="1" w:lastColumn="0" w:noHBand="0" w:noVBand="1"/>
      </w:tblPr>
      <w:tblGrid>
        <w:gridCol w:w="6516"/>
        <w:gridCol w:w="3030"/>
        <w:gridCol w:w="1034"/>
        <w:gridCol w:w="1689"/>
        <w:gridCol w:w="681"/>
      </w:tblGrid>
      <w:tr w:rsidR="008B68DA" w:rsidTr="00685439" w14:paraId="38CDAF09" w14:textId="77777777">
        <w:tc>
          <w:tcPr>
            <w:tcW w:w="6516" w:type="dxa"/>
            <w:shd w:val="clear" w:color="auto" w:fill="B3E5A1" w:themeFill="accent6" w:themeFillTint="66"/>
          </w:tcPr>
          <w:p w:rsidR="001E6C34" w:rsidP="00575CFA" w:rsidRDefault="001E6C34" w14:paraId="6F6EBBBB" w14:textId="7241765F">
            <w:pPr>
              <w:tabs>
                <w:tab w:val="left" w:pos="2355"/>
              </w:tabs>
              <w:rPr>
                <w:lang w:val="en-US"/>
              </w:rPr>
            </w:pPr>
            <w:r>
              <w:rPr>
                <w:lang w:val="en-US"/>
              </w:rPr>
              <w:t>Green Party</w:t>
            </w:r>
            <w:r w:rsidR="00575CFA">
              <w:rPr>
                <w:lang w:val="en-US"/>
              </w:rPr>
              <w:tab/>
            </w:r>
          </w:p>
        </w:tc>
        <w:tc>
          <w:tcPr>
            <w:tcW w:w="3030" w:type="dxa"/>
            <w:shd w:val="clear" w:color="auto" w:fill="FFC000"/>
          </w:tcPr>
          <w:p w:rsidR="001E6C34" w:rsidRDefault="001E6C34" w14:paraId="0624E5C8" w14:textId="7123345D">
            <w:pPr>
              <w:rPr>
                <w:lang w:val="en-US"/>
              </w:rPr>
            </w:pPr>
            <w:r>
              <w:rPr>
                <w:lang w:val="en-US"/>
              </w:rPr>
              <w:t>NDP</w:t>
            </w:r>
          </w:p>
        </w:tc>
        <w:tc>
          <w:tcPr>
            <w:tcW w:w="1034" w:type="dxa"/>
            <w:shd w:val="clear" w:color="auto" w:fill="FF8B8B"/>
          </w:tcPr>
          <w:p w:rsidR="001E6C34" w:rsidRDefault="001E6C34" w14:paraId="508FCC0C" w14:textId="5C0A3176">
            <w:pPr>
              <w:rPr>
                <w:lang w:val="en-US"/>
              </w:rPr>
            </w:pPr>
            <w:r>
              <w:rPr>
                <w:lang w:val="en-US"/>
              </w:rPr>
              <w:t>Liberals</w:t>
            </w:r>
          </w:p>
        </w:tc>
        <w:tc>
          <w:tcPr>
            <w:tcW w:w="1689" w:type="dxa"/>
            <w:shd w:val="clear" w:color="auto" w:fill="A5C9EB" w:themeFill="text2" w:themeFillTint="40"/>
          </w:tcPr>
          <w:p w:rsidR="001E6C34" w:rsidRDefault="001E6C34" w14:paraId="3793D083" w14:textId="1E8C2A8F">
            <w:pPr>
              <w:rPr>
                <w:lang w:val="en-US"/>
              </w:rPr>
            </w:pPr>
            <w:r>
              <w:rPr>
                <w:lang w:val="en-US"/>
              </w:rPr>
              <w:t>C</w:t>
            </w:r>
            <w:r w:rsidRPr="001E6C34">
              <w:rPr>
                <w:lang w:val="en-US"/>
              </w:rPr>
              <w:t>onservatives</w:t>
            </w:r>
          </w:p>
        </w:tc>
        <w:tc>
          <w:tcPr>
            <w:tcW w:w="681" w:type="dxa"/>
            <w:shd w:val="clear" w:color="auto" w:fill="83CAEB" w:themeFill="accent1" w:themeFillTint="66"/>
          </w:tcPr>
          <w:p w:rsidR="001E6C34" w:rsidRDefault="001E6C34" w14:paraId="3CB2F780" w14:textId="282BC3F1">
            <w:pPr>
              <w:rPr>
                <w:lang w:val="en-US"/>
              </w:rPr>
            </w:pPr>
            <w:r>
              <w:rPr>
                <w:lang w:val="en-US"/>
              </w:rPr>
              <w:t>Bloc</w:t>
            </w:r>
          </w:p>
        </w:tc>
      </w:tr>
      <w:tr w:rsidR="001E6C34" w:rsidTr="000D6BF8" w14:paraId="6BDD61E2" w14:textId="77777777">
        <w:tc>
          <w:tcPr>
            <w:tcW w:w="6516" w:type="dxa"/>
          </w:tcPr>
          <w:p w:rsidR="00F31D0D" w:rsidRDefault="001E6C34" w14:paraId="78680C2D" w14:textId="77777777">
            <w:r w:rsidRPr="001E6C34">
              <w:t xml:space="preserve">We will strengthen and fully implement the Accessible Canada Act (ACA) to ensure it meets the needs of Deaf, blind, Deafblind, Hard of Hearing, and partially sighted individuals. Our priority is removing systemic barriers and ensuring full inclusion in every aspect of life. </w:t>
            </w:r>
          </w:p>
          <w:p w:rsidR="00F31D0D" w:rsidRDefault="001E6C34" w14:paraId="2B0D07A1" w14:textId="77777777">
            <w:r w:rsidRPr="001E6C34">
              <w:t xml:space="preserve">We will expand ACA coverage to include all federally funded programs. This will ensure housing and social services meet accessibility standards. We will require compliance with international Web Content Accessibility Guidelines (WCAG 2.1) for all digital services. </w:t>
            </w:r>
          </w:p>
          <w:p w:rsidR="00F31D0D" w:rsidRDefault="001E6C34" w14:paraId="18CD5BE8" w14:textId="77777777">
            <w:r w:rsidRPr="001E6C34">
              <w:t xml:space="preserve">Our plan guarantees universal availability of sign language interpretation for federal services and events. This includes House of Commons press conferences. All federally funded housing and public transit will become fully barrier-free by adopting universal design standards. </w:t>
            </w:r>
          </w:p>
          <w:p w:rsidR="00F31D0D" w:rsidRDefault="001E6C34" w14:paraId="02E4E1FD" w14:textId="77777777">
            <w:r w:rsidRPr="001E6C34">
              <w:t xml:space="preserve">We will establish a national assistive device fund. This fund will provide essential equipment such as screen readers, hearing aids, and communication devices. Additionally, we will simplify and expand the Disability Tax Credit to make it easier to access. We will enhance and fully fund the Canada Disability Benefit, lifting people with disabilities out of poverty. We will also invest in community support, rehabilitation, and independent living services. </w:t>
            </w:r>
          </w:p>
          <w:p w:rsidR="001E6C34" w:rsidRDefault="001E6C34" w14:paraId="45C0B553" w14:textId="194B9020">
            <w:pPr>
              <w:rPr>
                <w:lang w:val="en-US"/>
              </w:rPr>
            </w:pPr>
            <w:r w:rsidRPr="001E6C34">
              <w:t>These measures will help build a Canada that is truly accessible and inclusive for everyone.</w:t>
            </w:r>
          </w:p>
        </w:tc>
        <w:tc>
          <w:tcPr>
            <w:tcW w:w="3030" w:type="dxa"/>
          </w:tcPr>
          <w:p w:rsidR="001E6C34" w:rsidP="000D6BF8" w:rsidRDefault="000D6BF8" w14:paraId="0CF90ED1" w14:textId="768EDA66">
            <w:pPr>
              <w:rPr>
                <w:lang w:val="en-US"/>
              </w:rPr>
            </w:pPr>
            <w:r w:rsidRPr="000D6BF8">
              <w:rPr>
                <w:lang w:val="en-US"/>
              </w:rPr>
              <w:t xml:space="preserve">The NDP is committed to strengthening </w:t>
            </w:r>
            <w:r>
              <w:rPr>
                <w:lang w:val="en-US"/>
              </w:rPr>
              <w:t>C</w:t>
            </w:r>
            <w:r w:rsidRPr="000D6BF8">
              <w:rPr>
                <w:lang w:val="en-US"/>
              </w:rPr>
              <w:t>anada's Accessibility Act. In taking steps to make Canada more accessible for those living with hearing loss or deafness, this community will be at the heart of our policy development process. We'll be drawing on the latest data, and working hand in hand with organizations like yours that promote accessibility rights.</w:t>
            </w:r>
          </w:p>
        </w:tc>
        <w:tc>
          <w:tcPr>
            <w:tcW w:w="1034" w:type="dxa"/>
          </w:tcPr>
          <w:p w:rsidR="001E6C34" w:rsidRDefault="001E6C34" w14:paraId="49BA1D59" w14:textId="1FDA2213">
            <w:pPr>
              <w:rPr>
                <w:lang w:val="en-US"/>
              </w:rPr>
            </w:pPr>
            <w:r>
              <w:rPr>
                <w:lang w:val="en-US"/>
              </w:rPr>
              <w:t>N/A</w:t>
            </w:r>
          </w:p>
        </w:tc>
        <w:tc>
          <w:tcPr>
            <w:tcW w:w="1689" w:type="dxa"/>
          </w:tcPr>
          <w:p w:rsidR="001E6C34" w:rsidRDefault="001E6C34" w14:paraId="0404CCBB" w14:textId="64523840">
            <w:pPr>
              <w:rPr>
                <w:lang w:val="en-US"/>
              </w:rPr>
            </w:pPr>
            <w:r>
              <w:rPr>
                <w:lang w:val="en-US"/>
              </w:rPr>
              <w:t>N/A</w:t>
            </w:r>
          </w:p>
        </w:tc>
        <w:tc>
          <w:tcPr>
            <w:tcW w:w="681" w:type="dxa"/>
          </w:tcPr>
          <w:p w:rsidR="001E6C34" w:rsidRDefault="001E6C34" w14:paraId="472EDCE7" w14:textId="68C8A884">
            <w:pPr>
              <w:rPr>
                <w:lang w:val="en-US"/>
              </w:rPr>
            </w:pPr>
            <w:r>
              <w:rPr>
                <w:lang w:val="en-US"/>
              </w:rPr>
              <w:t>N/A</w:t>
            </w:r>
          </w:p>
        </w:tc>
      </w:tr>
    </w:tbl>
    <w:p w:rsidR="0059701E" w:rsidRDefault="0059701E" w14:paraId="22EFE4D5" w14:textId="77777777">
      <w:pPr>
        <w:rPr>
          <w:lang w:val="en-US"/>
        </w:rPr>
      </w:pPr>
    </w:p>
    <w:p w:rsidR="001E6C34" w:rsidP="0059701E" w:rsidRDefault="001E6C34" w14:paraId="6DA407EC" w14:textId="6C19FE7B">
      <w:pPr>
        <w:pStyle w:val="Heading2"/>
        <w:rPr>
          <w:lang w:val="en-US"/>
        </w:rPr>
      </w:pPr>
      <w:bookmarkStart w:name="_Toc19437317" w:id="1205994408"/>
      <w:r w:rsidRPr="40A24224" w:rsidR="001E6C34">
        <w:rPr>
          <w:lang w:val="en-US"/>
        </w:rPr>
        <w:t>Accessible Elections</w:t>
      </w:r>
      <w:bookmarkEnd w:id="1205994408"/>
    </w:p>
    <w:p w:rsidR="001E6C34" w:rsidRDefault="001E6C34" w14:paraId="3060F6DE" w14:textId="68B0B789">
      <w:pPr>
        <w:rPr>
          <w:lang w:val="en-US"/>
        </w:rPr>
      </w:pPr>
      <w:r w:rsidRPr="001E6C34">
        <w:rPr>
          <w:lang w:val="en-US"/>
        </w:rPr>
        <w:t>What measures have you taken to ensure that all election materials, such as candidate platforms, voter education resources, and all-candidate debates, are fully accessible to people with disabilities?</w:t>
      </w:r>
    </w:p>
    <w:p w:rsidR="001E6C34" w:rsidRDefault="001E6C34" w14:paraId="190BD44A" w14:textId="77777777">
      <w:pPr>
        <w:rPr>
          <w:lang w:val="en-US"/>
        </w:rPr>
      </w:pPr>
    </w:p>
    <w:tbl>
      <w:tblPr>
        <w:tblStyle w:val="TableGrid"/>
        <w:tblW w:w="0" w:type="auto"/>
        <w:tblLook w:val="04A0" w:firstRow="1" w:lastRow="0" w:firstColumn="1" w:lastColumn="0" w:noHBand="0" w:noVBand="1"/>
      </w:tblPr>
      <w:tblGrid>
        <w:gridCol w:w="8642"/>
        <w:gridCol w:w="904"/>
        <w:gridCol w:w="1034"/>
        <w:gridCol w:w="1689"/>
        <w:gridCol w:w="681"/>
      </w:tblGrid>
      <w:tr w:rsidR="007B11FA" w:rsidTr="00017F76" w14:paraId="781EDA94" w14:textId="77777777">
        <w:tc>
          <w:tcPr>
            <w:tcW w:w="8642" w:type="dxa"/>
            <w:shd w:val="clear" w:color="auto" w:fill="B3E5A1" w:themeFill="accent6" w:themeFillTint="66"/>
          </w:tcPr>
          <w:p w:rsidR="001E6C34" w:rsidP="00965DD5" w:rsidRDefault="001E6C34" w14:paraId="289C2BF7" w14:textId="77777777">
            <w:pPr>
              <w:rPr>
                <w:lang w:val="en-US"/>
              </w:rPr>
            </w:pPr>
            <w:r>
              <w:rPr>
                <w:lang w:val="en-US"/>
              </w:rPr>
              <w:t>Green Party</w:t>
            </w:r>
          </w:p>
        </w:tc>
        <w:tc>
          <w:tcPr>
            <w:tcW w:w="904" w:type="dxa"/>
            <w:shd w:val="clear" w:color="auto" w:fill="FFC000"/>
          </w:tcPr>
          <w:p w:rsidR="001E6C34" w:rsidP="00965DD5" w:rsidRDefault="001E6C34" w14:paraId="0A4F5B01" w14:textId="77777777">
            <w:pPr>
              <w:rPr>
                <w:lang w:val="en-US"/>
              </w:rPr>
            </w:pPr>
            <w:r>
              <w:rPr>
                <w:lang w:val="en-US"/>
              </w:rPr>
              <w:t>NDP</w:t>
            </w:r>
          </w:p>
        </w:tc>
        <w:tc>
          <w:tcPr>
            <w:tcW w:w="1034" w:type="dxa"/>
            <w:shd w:val="clear" w:color="auto" w:fill="FF8B8B"/>
          </w:tcPr>
          <w:p w:rsidR="001E6C34" w:rsidP="00965DD5" w:rsidRDefault="001E6C34" w14:paraId="2162F8A7" w14:textId="77777777">
            <w:pPr>
              <w:rPr>
                <w:lang w:val="en-US"/>
              </w:rPr>
            </w:pPr>
            <w:r>
              <w:rPr>
                <w:lang w:val="en-US"/>
              </w:rPr>
              <w:t>Liberals</w:t>
            </w:r>
          </w:p>
        </w:tc>
        <w:tc>
          <w:tcPr>
            <w:tcW w:w="1689" w:type="dxa"/>
            <w:shd w:val="clear" w:color="auto" w:fill="A5C9EB" w:themeFill="text2" w:themeFillTint="40"/>
          </w:tcPr>
          <w:p w:rsidR="001E6C34" w:rsidP="00965DD5" w:rsidRDefault="001E6C34" w14:paraId="6CE9D67D" w14:textId="77777777">
            <w:pPr>
              <w:rPr>
                <w:lang w:val="en-US"/>
              </w:rPr>
            </w:pPr>
            <w:r>
              <w:rPr>
                <w:lang w:val="en-US"/>
              </w:rPr>
              <w:t>C</w:t>
            </w:r>
            <w:r w:rsidRPr="001E6C34">
              <w:rPr>
                <w:lang w:val="en-US"/>
              </w:rPr>
              <w:t>onservatives</w:t>
            </w:r>
          </w:p>
        </w:tc>
        <w:tc>
          <w:tcPr>
            <w:tcW w:w="681" w:type="dxa"/>
            <w:shd w:val="clear" w:color="auto" w:fill="83CAEB" w:themeFill="accent1" w:themeFillTint="66"/>
          </w:tcPr>
          <w:p w:rsidR="001E6C34" w:rsidP="00965DD5" w:rsidRDefault="001E6C34" w14:paraId="61D65F9C" w14:textId="77777777">
            <w:pPr>
              <w:rPr>
                <w:lang w:val="en-US"/>
              </w:rPr>
            </w:pPr>
            <w:r>
              <w:rPr>
                <w:lang w:val="en-US"/>
              </w:rPr>
              <w:t>Bloc</w:t>
            </w:r>
          </w:p>
        </w:tc>
      </w:tr>
      <w:tr w:rsidR="001E6C34" w:rsidTr="00965DD5" w14:paraId="2F1EB87D" w14:textId="77777777">
        <w:tc>
          <w:tcPr>
            <w:tcW w:w="8642" w:type="dxa"/>
          </w:tcPr>
          <w:p w:rsidR="001E6C34" w:rsidP="001E6C34" w:rsidRDefault="001E6C34" w14:paraId="5F2090EE" w14:textId="21BE4987">
            <w:r>
              <w:t>The Green Party of Canada is committed to ensuring elections are fully accessible to everyone, including people with disabilities. We support modernizing Canada's electoral system and strengthening democratic participation. This includes exploring accessible methods such as online voting through a Citizens’ Assembly on Democratic Renewal.</w:t>
            </w:r>
            <w:r>
              <w:rPr>
                <w:rFonts w:ascii="Arial" w:hAnsi="Arial" w:cs="Arial"/>
              </w:rPr>
              <w:t>​</w:t>
            </w:r>
          </w:p>
          <w:p w:rsidR="001E6C34" w:rsidP="001E6C34" w:rsidRDefault="001E6C34" w14:paraId="5A3CDF20" w14:textId="49E3B708">
            <w:r>
              <w:t>We will require political parties to be transparent about their efforts to recruit candidates from underrepresented groups, including persons with disabilities</w:t>
            </w:r>
            <w:r>
              <w:rPr>
                <w:rFonts w:ascii="Arial" w:hAnsi="Arial" w:cs="Arial"/>
              </w:rPr>
              <w:t>​</w:t>
            </w:r>
            <w:r>
              <w:t>. Our platform also calls for restoring fairer public financing of elections to enhance equal participation, which helps remove barriers faced by marginalized groups</w:t>
            </w:r>
            <w:r>
              <w:rPr>
                <w:rFonts w:ascii="Arial" w:hAnsi="Arial" w:cs="Arial"/>
              </w:rPr>
              <w:t>​</w:t>
            </w:r>
            <w:r>
              <w:t>.</w:t>
            </w:r>
          </w:p>
          <w:p w:rsidR="001E6C34" w:rsidP="001E6C34" w:rsidRDefault="001E6C34" w14:paraId="3DAF89A8" w14:textId="3FF18F63">
            <w:r>
              <w:t>Additionally, we will implement clearer, more transparent rules around election advertising to ensure everyone, including voters with disabilities, can access accurate, easy-to-understand information. Election oversight bodies will be empowered to enforce truth-in-advertising standards during campaigns</w:t>
            </w:r>
            <w:r>
              <w:rPr>
                <w:rFonts w:ascii="Arial" w:hAnsi="Arial" w:cs="Arial"/>
              </w:rPr>
              <w:t>​</w:t>
            </w:r>
            <w:r>
              <w:t>.</w:t>
            </w:r>
          </w:p>
          <w:p w:rsidR="001E6C34" w:rsidP="001E6C34" w:rsidRDefault="001E6C34" w14:paraId="52B46A15" w14:textId="1240CDF9">
            <w:pPr>
              <w:rPr>
                <w:lang w:val="en-US"/>
              </w:rPr>
            </w:pPr>
            <w:r>
              <w:t>These commitments reflect our dedication to equity, inclusion, and ensuring all Canadians can fully participate in our democracy.</w:t>
            </w:r>
          </w:p>
        </w:tc>
        <w:tc>
          <w:tcPr>
            <w:tcW w:w="904" w:type="dxa"/>
          </w:tcPr>
          <w:p w:rsidR="001E6C34" w:rsidP="00965DD5" w:rsidRDefault="001E6C34" w14:paraId="6E568D74" w14:textId="77777777">
            <w:pPr>
              <w:rPr>
                <w:lang w:val="en-US"/>
              </w:rPr>
            </w:pPr>
            <w:r>
              <w:rPr>
                <w:lang w:val="en-US"/>
              </w:rPr>
              <w:t>N/A</w:t>
            </w:r>
          </w:p>
        </w:tc>
        <w:tc>
          <w:tcPr>
            <w:tcW w:w="1034" w:type="dxa"/>
          </w:tcPr>
          <w:p w:rsidR="001E6C34" w:rsidP="00965DD5" w:rsidRDefault="001E6C34" w14:paraId="097D9594" w14:textId="77777777">
            <w:pPr>
              <w:rPr>
                <w:lang w:val="en-US"/>
              </w:rPr>
            </w:pPr>
            <w:r>
              <w:rPr>
                <w:lang w:val="en-US"/>
              </w:rPr>
              <w:t>N/A</w:t>
            </w:r>
          </w:p>
        </w:tc>
        <w:tc>
          <w:tcPr>
            <w:tcW w:w="1689" w:type="dxa"/>
          </w:tcPr>
          <w:p w:rsidR="001E6C34" w:rsidP="00965DD5" w:rsidRDefault="001E6C34" w14:paraId="31DFFAC0" w14:textId="77777777">
            <w:pPr>
              <w:rPr>
                <w:lang w:val="en-US"/>
              </w:rPr>
            </w:pPr>
            <w:r>
              <w:rPr>
                <w:lang w:val="en-US"/>
              </w:rPr>
              <w:t>N/A</w:t>
            </w:r>
          </w:p>
        </w:tc>
        <w:tc>
          <w:tcPr>
            <w:tcW w:w="681" w:type="dxa"/>
          </w:tcPr>
          <w:p w:rsidR="001E6C34" w:rsidP="00965DD5" w:rsidRDefault="001E6C34" w14:paraId="78A36320" w14:textId="77777777">
            <w:pPr>
              <w:rPr>
                <w:lang w:val="en-US"/>
              </w:rPr>
            </w:pPr>
            <w:r>
              <w:rPr>
                <w:lang w:val="en-US"/>
              </w:rPr>
              <w:t>N/A</w:t>
            </w:r>
          </w:p>
        </w:tc>
      </w:tr>
    </w:tbl>
    <w:p w:rsidR="001E6C34" w:rsidRDefault="001E6C34" w14:paraId="1E095866" w14:textId="77777777">
      <w:pPr>
        <w:rPr>
          <w:lang w:val="en-US"/>
        </w:rPr>
      </w:pPr>
    </w:p>
    <w:p w:rsidR="00F31D0D" w:rsidRDefault="00F31D0D" w14:paraId="4E3F55B0" w14:textId="4D806797">
      <w:pPr>
        <w:rPr>
          <w:lang w:val="en-US"/>
        </w:rPr>
      </w:pPr>
      <w:r w:rsidRPr="00F31D0D">
        <w:rPr>
          <w:lang w:val="en-US"/>
        </w:rPr>
        <w:t>What will you do to increase the representation of persons with disabilities in your party’s leadership, candidacies, and decision-making processes?  Do you have any statistics on how many of your candidates are people with disabilities?</w:t>
      </w:r>
    </w:p>
    <w:tbl>
      <w:tblPr>
        <w:tblStyle w:val="TableGrid"/>
        <w:tblW w:w="0" w:type="auto"/>
        <w:tblLook w:val="04A0" w:firstRow="1" w:lastRow="0" w:firstColumn="1" w:lastColumn="0" w:noHBand="0" w:noVBand="1"/>
      </w:tblPr>
      <w:tblGrid>
        <w:gridCol w:w="8642"/>
        <w:gridCol w:w="904"/>
        <w:gridCol w:w="1034"/>
        <w:gridCol w:w="1689"/>
        <w:gridCol w:w="681"/>
      </w:tblGrid>
      <w:tr w:rsidR="00017F76" w:rsidTr="00017F76" w14:paraId="7FD2A231" w14:textId="77777777">
        <w:tc>
          <w:tcPr>
            <w:tcW w:w="8642" w:type="dxa"/>
            <w:shd w:val="clear" w:color="auto" w:fill="B3E5A1" w:themeFill="accent6" w:themeFillTint="66"/>
          </w:tcPr>
          <w:p w:rsidR="00F31D0D" w:rsidP="00965DD5" w:rsidRDefault="00F31D0D" w14:paraId="44B3B27F" w14:textId="77777777">
            <w:pPr>
              <w:rPr>
                <w:lang w:val="en-US"/>
              </w:rPr>
            </w:pPr>
            <w:r>
              <w:rPr>
                <w:lang w:val="en-US"/>
              </w:rPr>
              <w:t>Green Party</w:t>
            </w:r>
          </w:p>
        </w:tc>
        <w:tc>
          <w:tcPr>
            <w:tcW w:w="904" w:type="dxa"/>
            <w:shd w:val="clear" w:color="auto" w:fill="FFC000"/>
          </w:tcPr>
          <w:p w:rsidR="00F31D0D" w:rsidP="00965DD5" w:rsidRDefault="00F31D0D" w14:paraId="3CD3969E" w14:textId="77777777">
            <w:pPr>
              <w:rPr>
                <w:lang w:val="en-US"/>
              </w:rPr>
            </w:pPr>
            <w:r>
              <w:rPr>
                <w:lang w:val="en-US"/>
              </w:rPr>
              <w:t>NDP</w:t>
            </w:r>
          </w:p>
        </w:tc>
        <w:tc>
          <w:tcPr>
            <w:tcW w:w="1034" w:type="dxa"/>
            <w:shd w:val="clear" w:color="auto" w:fill="FF8B8B"/>
          </w:tcPr>
          <w:p w:rsidR="00F31D0D" w:rsidP="00965DD5" w:rsidRDefault="00F31D0D" w14:paraId="1C45F521" w14:textId="77777777">
            <w:pPr>
              <w:rPr>
                <w:lang w:val="en-US"/>
              </w:rPr>
            </w:pPr>
            <w:r>
              <w:rPr>
                <w:lang w:val="en-US"/>
              </w:rPr>
              <w:t>Liberals</w:t>
            </w:r>
          </w:p>
        </w:tc>
        <w:tc>
          <w:tcPr>
            <w:tcW w:w="1689" w:type="dxa"/>
            <w:shd w:val="clear" w:color="auto" w:fill="A5C9EB" w:themeFill="text2" w:themeFillTint="40"/>
          </w:tcPr>
          <w:p w:rsidR="00F31D0D" w:rsidP="00965DD5" w:rsidRDefault="00F31D0D" w14:paraId="42D9C2A3" w14:textId="77777777">
            <w:pPr>
              <w:rPr>
                <w:lang w:val="en-US"/>
              </w:rPr>
            </w:pPr>
            <w:r>
              <w:rPr>
                <w:lang w:val="en-US"/>
              </w:rPr>
              <w:t>C</w:t>
            </w:r>
            <w:r w:rsidRPr="001E6C34">
              <w:rPr>
                <w:lang w:val="en-US"/>
              </w:rPr>
              <w:t>onservatives</w:t>
            </w:r>
          </w:p>
        </w:tc>
        <w:tc>
          <w:tcPr>
            <w:tcW w:w="681" w:type="dxa"/>
            <w:shd w:val="clear" w:color="auto" w:fill="83CAEB" w:themeFill="accent1" w:themeFillTint="66"/>
          </w:tcPr>
          <w:p w:rsidR="00F31D0D" w:rsidP="00965DD5" w:rsidRDefault="00F31D0D" w14:paraId="370CC447" w14:textId="77777777">
            <w:pPr>
              <w:rPr>
                <w:lang w:val="en-US"/>
              </w:rPr>
            </w:pPr>
            <w:r>
              <w:rPr>
                <w:lang w:val="en-US"/>
              </w:rPr>
              <w:t>Bloc</w:t>
            </w:r>
          </w:p>
        </w:tc>
      </w:tr>
      <w:tr w:rsidR="00F31D0D" w:rsidTr="00965DD5" w14:paraId="440EB6D8" w14:textId="77777777">
        <w:tc>
          <w:tcPr>
            <w:tcW w:w="8642" w:type="dxa"/>
          </w:tcPr>
          <w:p w:rsidR="00F31D0D" w:rsidP="00F31D0D" w:rsidRDefault="00F31D0D" w14:paraId="55F074AA" w14:textId="3483323D">
            <w:r>
              <w:t xml:space="preserve">The Green Party of Canada is strongly committed to equity and inclusion. We actively seek input from disability advocacy groups to shape policies and practices. We value lived experience, recognizing it makes our party stronger and </w:t>
            </w:r>
            <w:r>
              <w:t>our policies better informed. We are working to remove barriers within our candidate recruitment processes, leadership roles, and decision-making bodies to ensure people with disabilities can participate fully.</w:t>
            </w:r>
          </w:p>
          <w:p w:rsidR="00F31D0D" w:rsidP="00F31D0D" w:rsidRDefault="00F31D0D" w14:paraId="20A233F2" w14:textId="04B87C3F">
            <w:pPr>
              <w:rPr>
                <w:lang w:val="en-US"/>
              </w:rPr>
            </w:pPr>
            <w:r>
              <w:t>At this time, we do not have specific statistics on how many of our candidates identify as having disabilities. We recognize the importance of collecting this data. As part of our commitment to transparency and accountability, we will review our internal processes to gather and share this information in future elections.</w:t>
            </w:r>
          </w:p>
        </w:tc>
        <w:tc>
          <w:tcPr>
            <w:tcW w:w="904" w:type="dxa"/>
          </w:tcPr>
          <w:p w:rsidR="00F31D0D" w:rsidP="00965DD5" w:rsidRDefault="00F31D0D" w14:paraId="09AF8942" w14:textId="77777777">
            <w:pPr>
              <w:rPr>
                <w:lang w:val="en-US"/>
              </w:rPr>
            </w:pPr>
            <w:r>
              <w:rPr>
                <w:lang w:val="en-US"/>
              </w:rPr>
              <w:t>N/A</w:t>
            </w:r>
          </w:p>
        </w:tc>
        <w:tc>
          <w:tcPr>
            <w:tcW w:w="1034" w:type="dxa"/>
          </w:tcPr>
          <w:p w:rsidR="00F31D0D" w:rsidP="00965DD5" w:rsidRDefault="00F31D0D" w14:paraId="2E316140" w14:textId="77777777">
            <w:pPr>
              <w:rPr>
                <w:lang w:val="en-US"/>
              </w:rPr>
            </w:pPr>
            <w:r>
              <w:rPr>
                <w:lang w:val="en-US"/>
              </w:rPr>
              <w:t>N/A</w:t>
            </w:r>
          </w:p>
        </w:tc>
        <w:tc>
          <w:tcPr>
            <w:tcW w:w="1689" w:type="dxa"/>
          </w:tcPr>
          <w:p w:rsidR="00F31D0D" w:rsidP="00965DD5" w:rsidRDefault="00F31D0D" w14:paraId="376C9789" w14:textId="77777777">
            <w:pPr>
              <w:rPr>
                <w:lang w:val="en-US"/>
              </w:rPr>
            </w:pPr>
            <w:r>
              <w:rPr>
                <w:lang w:val="en-US"/>
              </w:rPr>
              <w:t>N/A</w:t>
            </w:r>
          </w:p>
        </w:tc>
        <w:tc>
          <w:tcPr>
            <w:tcW w:w="681" w:type="dxa"/>
          </w:tcPr>
          <w:p w:rsidR="00F31D0D" w:rsidP="00965DD5" w:rsidRDefault="00F31D0D" w14:paraId="5BFE40F4" w14:textId="77777777">
            <w:pPr>
              <w:rPr>
                <w:lang w:val="en-US"/>
              </w:rPr>
            </w:pPr>
            <w:r>
              <w:rPr>
                <w:lang w:val="en-US"/>
              </w:rPr>
              <w:t>N/A</w:t>
            </w:r>
          </w:p>
        </w:tc>
      </w:tr>
    </w:tbl>
    <w:p w:rsidR="00F31D0D" w:rsidRDefault="00F31D0D" w14:paraId="3A086F14" w14:textId="77777777">
      <w:pPr>
        <w:rPr>
          <w:lang w:val="en-US"/>
        </w:rPr>
      </w:pPr>
    </w:p>
    <w:p w:rsidR="00F31D0D" w:rsidRDefault="00F31D0D" w14:paraId="16CD862A" w14:textId="3373333A">
      <w:r w:rsidRPr="00F31D0D">
        <w:t>What disability organizations (ex. CNIB, CHHA, CAD) has your party consulted with to shape party platforms and policies that impact accessibility and inclusion?</w:t>
      </w:r>
    </w:p>
    <w:tbl>
      <w:tblPr>
        <w:tblStyle w:val="TableGrid"/>
        <w:tblW w:w="0" w:type="auto"/>
        <w:tblLook w:val="04A0" w:firstRow="1" w:lastRow="0" w:firstColumn="1" w:lastColumn="0" w:noHBand="0" w:noVBand="1"/>
      </w:tblPr>
      <w:tblGrid>
        <w:gridCol w:w="8642"/>
        <w:gridCol w:w="904"/>
        <w:gridCol w:w="1034"/>
        <w:gridCol w:w="1689"/>
        <w:gridCol w:w="681"/>
      </w:tblGrid>
      <w:tr w:rsidR="00017F76" w:rsidTr="00017F76" w14:paraId="0E5719C5" w14:textId="77777777">
        <w:tc>
          <w:tcPr>
            <w:tcW w:w="8642" w:type="dxa"/>
            <w:shd w:val="clear" w:color="auto" w:fill="B3E5A1" w:themeFill="accent6" w:themeFillTint="66"/>
          </w:tcPr>
          <w:p w:rsidR="00F31D0D" w:rsidP="00965DD5" w:rsidRDefault="00F31D0D" w14:paraId="67B6D59D" w14:textId="77777777">
            <w:pPr>
              <w:rPr>
                <w:lang w:val="en-US"/>
              </w:rPr>
            </w:pPr>
            <w:r>
              <w:rPr>
                <w:lang w:val="en-US"/>
              </w:rPr>
              <w:t>Green Party</w:t>
            </w:r>
          </w:p>
        </w:tc>
        <w:tc>
          <w:tcPr>
            <w:tcW w:w="904" w:type="dxa"/>
            <w:shd w:val="clear" w:color="auto" w:fill="FFC000"/>
          </w:tcPr>
          <w:p w:rsidR="00F31D0D" w:rsidP="00965DD5" w:rsidRDefault="00F31D0D" w14:paraId="6C2DE1CB" w14:textId="77777777">
            <w:pPr>
              <w:rPr>
                <w:lang w:val="en-US"/>
              </w:rPr>
            </w:pPr>
            <w:r>
              <w:rPr>
                <w:lang w:val="en-US"/>
              </w:rPr>
              <w:t>NDP</w:t>
            </w:r>
          </w:p>
        </w:tc>
        <w:tc>
          <w:tcPr>
            <w:tcW w:w="1034" w:type="dxa"/>
            <w:shd w:val="clear" w:color="auto" w:fill="FF8B8B"/>
          </w:tcPr>
          <w:p w:rsidR="00F31D0D" w:rsidP="00965DD5" w:rsidRDefault="00F31D0D" w14:paraId="373C08F4" w14:textId="77777777">
            <w:pPr>
              <w:rPr>
                <w:lang w:val="en-US"/>
              </w:rPr>
            </w:pPr>
            <w:r>
              <w:rPr>
                <w:lang w:val="en-US"/>
              </w:rPr>
              <w:t>Liberals</w:t>
            </w:r>
          </w:p>
        </w:tc>
        <w:tc>
          <w:tcPr>
            <w:tcW w:w="1689" w:type="dxa"/>
            <w:shd w:val="clear" w:color="auto" w:fill="A5C9EB" w:themeFill="text2" w:themeFillTint="40"/>
          </w:tcPr>
          <w:p w:rsidR="00F31D0D" w:rsidP="00965DD5" w:rsidRDefault="00F31D0D" w14:paraId="15305B2D" w14:textId="77777777">
            <w:pPr>
              <w:rPr>
                <w:lang w:val="en-US"/>
              </w:rPr>
            </w:pPr>
            <w:r>
              <w:rPr>
                <w:lang w:val="en-US"/>
              </w:rPr>
              <w:t>C</w:t>
            </w:r>
            <w:r w:rsidRPr="001E6C34">
              <w:rPr>
                <w:lang w:val="en-US"/>
              </w:rPr>
              <w:t>onservatives</w:t>
            </w:r>
          </w:p>
        </w:tc>
        <w:tc>
          <w:tcPr>
            <w:tcW w:w="681" w:type="dxa"/>
            <w:shd w:val="clear" w:color="auto" w:fill="83CAEB" w:themeFill="accent1" w:themeFillTint="66"/>
          </w:tcPr>
          <w:p w:rsidR="00F31D0D" w:rsidP="00965DD5" w:rsidRDefault="00F31D0D" w14:paraId="7B267B5A" w14:textId="77777777">
            <w:pPr>
              <w:rPr>
                <w:lang w:val="en-US"/>
              </w:rPr>
            </w:pPr>
            <w:r>
              <w:rPr>
                <w:lang w:val="en-US"/>
              </w:rPr>
              <w:t>Bloc</w:t>
            </w:r>
          </w:p>
        </w:tc>
      </w:tr>
      <w:tr w:rsidR="00F31D0D" w:rsidTr="00965DD5" w14:paraId="2E78C448" w14:textId="77777777">
        <w:tc>
          <w:tcPr>
            <w:tcW w:w="8642" w:type="dxa"/>
          </w:tcPr>
          <w:p w:rsidR="00F31D0D" w:rsidP="00F31D0D" w:rsidRDefault="00F31D0D" w14:paraId="4617ED70" w14:textId="2A91D926">
            <w:r>
              <w:t>The Green Party of Canada has consulted with: March of Dimes, CNIB, Inclusion Canada, Disability Without Poverty, Reena, and PLAN (Planned Lifetime Advocacy Network).</w:t>
            </w:r>
          </w:p>
          <w:p w:rsidR="00F31D0D" w:rsidP="00F31D0D" w:rsidRDefault="00F31D0D" w14:paraId="5FB32739" w14:textId="3844522F">
            <w:r>
              <w:t xml:space="preserve">We’ve also engaged with La Société Québécoise de la </w:t>
            </w:r>
            <w:proofErr w:type="spellStart"/>
            <w:r>
              <w:t>Déficience</w:t>
            </w:r>
            <w:proofErr w:type="spellEnd"/>
            <w:r>
              <w:t xml:space="preserve"> </w:t>
            </w:r>
            <w:proofErr w:type="spellStart"/>
            <w:r>
              <w:t>Intellectuelle</w:t>
            </w:r>
            <w:proofErr w:type="spellEnd"/>
            <w:r>
              <w:t>, Spinal Cord Injury Canada, AODA Alliance, Citizens for Public Justice, and the MS Society.</w:t>
            </w:r>
          </w:p>
          <w:p w:rsidR="00F31D0D" w:rsidP="00F31D0D" w:rsidRDefault="00F31D0D" w14:paraId="73BB98CA" w14:textId="76F4A499">
            <w:pPr>
              <w:rPr>
                <w:lang w:val="en-US"/>
              </w:rPr>
            </w:pPr>
            <w:r>
              <w:t>These partnerships have helped us ensure our policies reflect real needs and lived experiences. We are committed to ongoing dialogue with the disability community.</w:t>
            </w:r>
          </w:p>
        </w:tc>
        <w:tc>
          <w:tcPr>
            <w:tcW w:w="904" w:type="dxa"/>
          </w:tcPr>
          <w:p w:rsidR="00F31D0D" w:rsidP="00965DD5" w:rsidRDefault="00F31D0D" w14:paraId="7EE15FE9" w14:textId="77777777">
            <w:pPr>
              <w:rPr>
                <w:lang w:val="en-US"/>
              </w:rPr>
            </w:pPr>
            <w:r>
              <w:rPr>
                <w:lang w:val="en-US"/>
              </w:rPr>
              <w:t>N/A</w:t>
            </w:r>
          </w:p>
        </w:tc>
        <w:tc>
          <w:tcPr>
            <w:tcW w:w="1034" w:type="dxa"/>
          </w:tcPr>
          <w:p w:rsidR="00F31D0D" w:rsidP="00965DD5" w:rsidRDefault="00F31D0D" w14:paraId="27296874" w14:textId="77777777">
            <w:pPr>
              <w:rPr>
                <w:lang w:val="en-US"/>
              </w:rPr>
            </w:pPr>
            <w:r>
              <w:rPr>
                <w:lang w:val="en-US"/>
              </w:rPr>
              <w:t>N/A</w:t>
            </w:r>
          </w:p>
        </w:tc>
        <w:tc>
          <w:tcPr>
            <w:tcW w:w="1689" w:type="dxa"/>
          </w:tcPr>
          <w:p w:rsidR="00F31D0D" w:rsidP="00965DD5" w:rsidRDefault="00F31D0D" w14:paraId="7A98F8E3" w14:textId="77777777">
            <w:pPr>
              <w:rPr>
                <w:lang w:val="en-US"/>
              </w:rPr>
            </w:pPr>
            <w:r>
              <w:rPr>
                <w:lang w:val="en-US"/>
              </w:rPr>
              <w:t>N/A</w:t>
            </w:r>
          </w:p>
        </w:tc>
        <w:tc>
          <w:tcPr>
            <w:tcW w:w="681" w:type="dxa"/>
          </w:tcPr>
          <w:p w:rsidR="00F31D0D" w:rsidP="00965DD5" w:rsidRDefault="00F31D0D" w14:paraId="599118FF" w14:textId="77777777">
            <w:pPr>
              <w:rPr>
                <w:lang w:val="en-US"/>
              </w:rPr>
            </w:pPr>
            <w:r>
              <w:rPr>
                <w:lang w:val="en-US"/>
              </w:rPr>
              <w:t>N/A</w:t>
            </w:r>
          </w:p>
        </w:tc>
      </w:tr>
    </w:tbl>
    <w:p w:rsidR="00F31D0D" w:rsidRDefault="00F31D0D" w14:paraId="32D84A9B" w14:textId="77777777">
      <w:pPr>
        <w:rPr>
          <w:lang w:val="en-US"/>
        </w:rPr>
      </w:pPr>
    </w:p>
    <w:p w:rsidR="00F31D0D" w:rsidRDefault="00F31D0D" w14:paraId="2FE36A87" w14:textId="24946EE0">
      <w:pPr>
        <w:rPr>
          <w:lang w:val="en-US"/>
        </w:rPr>
      </w:pPr>
      <w:r w:rsidRPr="00F31D0D">
        <w:rPr>
          <w:lang w:val="en-US"/>
        </w:rPr>
        <w:t>How will your party address barriers that prevent Deaf, blind, Deafblind, hard-of-hearing and partially sighted Canadians from voting independently and privately in federal elections?</w:t>
      </w:r>
    </w:p>
    <w:tbl>
      <w:tblPr>
        <w:tblStyle w:val="TableGrid"/>
        <w:tblW w:w="0" w:type="auto"/>
        <w:tblLook w:val="04A0" w:firstRow="1" w:lastRow="0" w:firstColumn="1" w:lastColumn="0" w:noHBand="0" w:noVBand="1"/>
      </w:tblPr>
      <w:tblGrid>
        <w:gridCol w:w="8642"/>
        <w:gridCol w:w="904"/>
        <w:gridCol w:w="1034"/>
        <w:gridCol w:w="1689"/>
        <w:gridCol w:w="681"/>
      </w:tblGrid>
      <w:tr w:rsidR="00017F76" w:rsidTr="00017F76" w14:paraId="65044E5B" w14:textId="77777777">
        <w:tc>
          <w:tcPr>
            <w:tcW w:w="8642" w:type="dxa"/>
            <w:shd w:val="clear" w:color="auto" w:fill="B3E5A1" w:themeFill="accent6" w:themeFillTint="66"/>
          </w:tcPr>
          <w:p w:rsidR="00F31D0D" w:rsidP="00965DD5" w:rsidRDefault="00F31D0D" w14:paraId="05351311" w14:textId="77777777">
            <w:pPr>
              <w:rPr>
                <w:lang w:val="en-US"/>
              </w:rPr>
            </w:pPr>
            <w:r>
              <w:rPr>
                <w:lang w:val="en-US"/>
              </w:rPr>
              <w:t>Green Party</w:t>
            </w:r>
          </w:p>
        </w:tc>
        <w:tc>
          <w:tcPr>
            <w:tcW w:w="904" w:type="dxa"/>
            <w:shd w:val="clear" w:color="auto" w:fill="FFC000"/>
          </w:tcPr>
          <w:p w:rsidR="00F31D0D" w:rsidP="00965DD5" w:rsidRDefault="00F31D0D" w14:paraId="60291950" w14:textId="77777777">
            <w:pPr>
              <w:rPr>
                <w:lang w:val="en-US"/>
              </w:rPr>
            </w:pPr>
            <w:r>
              <w:rPr>
                <w:lang w:val="en-US"/>
              </w:rPr>
              <w:t>NDP</w:t>
            </w:r>
          </w:p>
        </w:tc>
        <w:tc>
          <w:tcPr>
            <w:tcW w:w="1034" w:type="dxa"/>
            <w:shd w:val="clear" w:color="auto" w:fill="FF8B8B"/>
          </w:tcPr>
          <w:p w:rsidR="00F31D0D" w:rsidP="00965DD5" w:rsidRDefault="00F31D0D" w14:paraId="23BCFD5D" w14:textId="77777777">
            <w:pPr>
              <w:rPr>
                <w:lang w:val="en-US"/>
              </w:rPr>
            </w:pPr>
            <w:r>
              <w:rPr>
                <w:lang w:val="en-US"/>
              </w:rPr>
              <w:t>Liberals</w:t>
            </w:r>
          </w:p>
        </w:tc>
        <w:tc>
          <w:tcPr>
            <w:tcW w:w="1689" w:type="dxa"/>
            <w:shd w:val="clear" w:color="auto" w:fill="A5C9EB" w:themeFill="text2" w:themeFillTint="40"/>
          </w:tcPr>
          <w:p w:rsidR="00F31D0D" w:rsidP="00965DD5" w:rsidRDefault="00F31D0D" w14:paraId="24509075" w14:textId="77777777">
            <w:pPr>
              <w:rPr>
                <w:lang w:val="en-US"/>
              </w:rPr>
            </w:pPr>
            <w:r>
              <w:rPr>
                <w:lang w:val="en-US"/>
              </w:rPr>
              <w:t>C</w:t>
            </w:r>
            <w:r w:rsidRPr="001E6C34">
              <w:rPr>
                <w:lang w:val="en-US"/>
              </w:rPr>
              <w:t>onservatives</w:t>
            </w:r>
          </w:p>
        </w:tc>
        <w:tc>
          <w:tcPr>
            <w:tcW w:w="681" w:type="dxa"/>
            <w:shd w:val="clear" w:color="auto" w:fill="83CAEB" w:themeFill="accent1" w:themeFillTint="66"/>
          </w:tcPr>
          <w:p w:rsidR="00F31D0D" w:rsidP="00965DD5" w:rsidRDefault="00F31D0D" w14:paraId="41C2B0C5" w14:textId="77777777">
            <w:pPr>
              <w:rPr>
                <w:lang w:val="en-US"/>
              </w:rPr>
            </w:pPr>
            <w:r>
              <w:rPr>
                <w:lang w:val="en-US"/>
              </w:rPr>
              <w:t>Bloc</w:t>
            </w:r>
          </w:p>
        </w:tc>
      </w:tr>
      <w:tr w:rsidR="00F31D0D" w:rsidTr="00965DD5" w14:paraId="3F3A26A5" w14:textId="77777777">
        <w:tc>
          <w:tcPr>
            <w:tcW w:w="8642" w:type="dxa"/>
          </w:tcPr>
          <w:p w:rsidR="00F31D0D" w:rsidP="00F31D0D" w:rsidRDefault="00F31D0D" w14:paraId="71C6E2C1" w14:textId="53B81AA1">
            <w:r>
              <w:t>The Green Party of Canada believes voting should be fully accessible, private, and independent for all. We support strengthening the Accessible Canada Act to cover all aspects of federal elections.</w:t>
            </w:r>
          </w:p>
          <w:p w:rsidR="00F31D0D" w:rsidP="00F31D0D" w:rsidRDefault="00F31D0D" w14:paraId="7AC77E4F" w14:textId="58E2783D">
            <w:r>
              <w:t>We are exploring online voting, which could offer greater accessibility if designed properly. We support universal broadband access so no one is excluded from digital solutions.</w:t>
            </w:r>
          </w:p>
          <w:p w:rsidR="00F31D0D" w:rsidP="00F31D0D" w:rsidRDefault="00F31D0D" w14:paraId="51D7A5DE" w14:textId="52459D80">
            <w:pPr>
              <w:rPr>
                <w:lang w:val="en-US"/>
              </w:rPr>
            </w:pPr>
            <w:r>
              <w:t>While we don’t yet have detailed policies for Deaf, blind, Deafblind, hard-of-hearing, and partially sighted voters, we are committed to working with disability organizations to develop them. Accessibility in democracy is a right.</w:t>
            </w:r>
          </w:p>
        </w:tc>
        <w:tc>
          <w:tcPr>
            <w:tcW w:w="904" w:type="dxa"/>
          </w:tcPr>
          <w:p w:rsidR="00F31D0D" w:rsidP="00965DD5" w:rsidRDefault="00F31D0D" w14:paraId="5903134F" w14:textId="77777777">
            <w:pPr>
              <w:rPr>
                <w:lang w:val="en-US"/>
              </w:rPr>
            </w:pPr>
            <w:r>
              <w:rPr>
                <w:lang w:val="en-US"/>
              </w:rPr>
              <w:t>N/A</w:t>
            </w:r>
          </w:p>
        </w:tc>
        <w:tc>
          <w:tcPr>
            <w:tcW w:w="1034" w:type="dxa"/>
          </w:tcPr>
          <w:p w:rsidR="00F31D0D" w:rsidP="00965DD5" w:rsidRDefault="00F31D0D" w14:paraId="6608997C" w14:textId="77777777">
            <w:pPr>
              <w:rPr>
                <w:lang w:val="en-US"/>
              </w:rPr>
            </w:pPr>
            <w:r>
              <w:rPr>
                <w:lang w:val="en-US"/>
              </w:rPr>
              <w:t>N/A</w:t>
            </w:r>
          </w:p>
        </w:tc>
        <w:tc>
          <w:tcPr>
            <w:tcW w:w="1689" w:type="dxa"/>
          </w:tcPr>
          <w:p w:rsidR="00F31D0D" w:rsidP="00965DD5" w:rsidRDefault="00F31D0D" w14:paraId="72F51770" w14:textId="77777777">
            <w:pPr>
              <w:rPr>
                <w:lang w:val="en-US"/>
              </w:rPr>
            </w:pPr>
            <w:r>
              <w:rPr>
                <w:lang w:val="en-US"/>
              </w:rPr>
              <w:t>N/A</w:t>
            </w:r>
          </w:p>
        </w:tc>
        <w:tc>
          <w:tcPr>
            <w:tcW w:w="681" w:type="dxa"/>
          </w:tcPr>
          <w:p w:rsidR="00F31D0D" w:rsidP="00965DD5" w:rsidRDefault="00F31D0D" w14:paraId="3F912B62" w14:textId="77777777">
            <w:pPr>
              <w:rPr>
                <w:lang w:val="en-US"/>
              </w:rPr>
            </w:pPr>
            <w:r>
              <w:rPr>
                <w:lang w:val="en-US"/>
              </w:rPr>
              <w:t>N/A</w:t>
            </w:r>
          </w:p>
        </w:tc>
      </w:tr>
    </w:tbl>
    <w:p w:rsidR="00F31D0D" w:rsidRDefault="00F31D0D" w14:paraId="39DF0290" w14:textId="77777777">
      <w:pPr>
        <w:rPr>
          <w:lang w:val="en-US"/>
        </w:rPr>
      </w:pPr>
    </w:p>
    <w:p w:rsidR="00F31D0D" w:rsidRDefault="00F31D0D" w14:paraId="3DFD6371" w14:textId="4D5E782F">
      <w:r w:rsidRPr="00F31D0D">
        <w:t>What is your stance on Proportional Representation?</w:t>
      </w:r>
    </w:p>
    <w:tbl>
      <w:tblPr>
        <w:tblStyle w:val="TableGrid"/>
        <w:tblW w:w="0" w:type="auto"/>
        <w:tblLook w:val="04A0" w:firstRow="1" w:lastRow="0" w:firstColumn="1" w:lastColumn="0" w:noHBand="0" w:noVBand="1"/>
      </w:tblPr>
      <w:tblGrid>
        <w:gridCol w:w="8642"/>
        <w:gridCol w:w="904"/>
        <w:gridCol w:w="1034"/>
        <w:gridCol w:w="1689"/>
        <w:gridCol w:w="681"/>
      </w:tblGrid>
      <w:tr w:rsidR="00017F76" w:rsidTr="00017F76" w14:paraId="57105CFC" w14:textId="77777777">
        <w:tc>
          <w:tcPr>
            <w:tcW w:w="8642" w:type="dxa"/>
            <w:shd w:val="clear" w:color="auto" w:fill="B3E5A1" w:themeFill="accent6" w:themeFillTint="66"/>
          </w:tcPr>
          <w:p w:rsidR="00F31D0D" w:rsidP="00965DD5" w:rsidRDefault="00F31D0D" w14:paraId="52F92B0F" w14:textId="77777777">
            <w:pPr>
              <w:rPr>
                <w:lang w:val="en-US"/>
              </w:rPr>
            </w:pPr>
            <w:r>
              <w:rPr>
                <w:lang w:val="en-US"/>
              </w:rPr>
              <w:t>Green Party</w:t>
            </w:r>
          </w:p>
        </w:tc>
        <w:tc>
          <w:tcPr>
            <w:tcW w:w="904" w:type="dxa"/>
            <w:shd w:val="clear" w:color="auto" w:fill="FFC000"/>
          </w:tcPr>
          <w:p w:rsidR="00F31D0D" w:rsidP="00965DD5" w:rsidRDefault="00F31D0D" w14:paraId="3BF5C33A" w14:textId="77777777">
            <w:pPr>
              <w:rPr>
                <w:lang w:val="en-US"/>
              </w:rPr>
            </w:pPr>
            <w:r>
              <w:rPr>
                <w:lang w:val="en-US"/>
              </w:rPr>
              <w:t>NDP</w:t>
            </w:r>
          </w:p>
        </w:tc>
        <w:tc>
          <w:tcPr>
            <w:tcW w:w="1034" w:type="dxa"/>
            <w:shd w:val="clear" w:color="auto" w:fill="FF8B8B"/>
          </w:tcPr>
          <w:p w:rsidR="00F31D0D" w:rsidP="00965DD5" w:rsidRDefault="00F31D0D" w14:paraId="5E4F6DAC" w14:textId="77777777">
            <w:pPr>
              <w:rPr>
                <w:lang w:val="en-US"/>
              </w:rPr>
            </w:pPr>
            <w:r>
              <w:rPr>
                <w:lang w:val="en-US"/>
              </w:rPr>
              <w:t>Liberals</w:t>
            </w:r>
          </w:p>
        </w:tc>
        <w:tc>
          <w:tcPr>
            <w:tcW w:w="1689" w:type="dxa"/>
            <w:shd w:val="clear" w:color="auto" w:fill="A5C9EB" w:themeFill="text2" w:themeFillTint="40"/>
          </w:tcPr>
          <w:p w:rsidR="00F31D0D" w:rsidP="00965DD5" w:rsidRDefault="00F31D0D" w14:paraId="282F4504" w14:textId="77777777">
            <w:pPr>
              <w:rPr>
                <w:lang w:val="en-US"/>
              </w:rPr>
            </w:pPr>
            <w:r>
              <w:rPr>
                <w:lang w:val="en-US"/>
              </w:rPr>
              <w:t>C</w:t>
            </w:r>
            <w:r w:rsidRPr="001E6C34">
              <w:rPr>
                <w:lang w:val="en-US"/>
              </w:rPr>
              <w:t>onservatives</w:t>
            </w:r>
          </w:p>
        </w:tc>
        <w:tc>
          <w:tcPr>
            <w:tcW w:w="681" w:type="dxa"/>
            <w:shd w:val="clear" w:color="auto" w:fill="83CAEB" w:themeFill="accent1" w:themeFillTint="66"/>
          </w:tcPr>
          <w:p w:rsidR="00F31D0D" w:rsidP="00965DD5" w:rsidRDefault="00F31D0D" w14:paraId="387762A6" w14:textId="77777777">
            <w:pPr>
              <w:rPr>
                <w:lang w:val="en-US"/>
              </w:rPr>
            </w:pPr>
            <w:r>
              <w:rPr>
                <w:lang w:val="en-US"/>
              </w:rPr>
              <w:t>Bloc</w:t>
            </w:r>
          </w:p>
        </w:tc>
      </w:tr>
      <w:tr w:rsidR="00F31D0D" w:rsidTr="00965DD5" w14:paraId="6CFDD3D6" w14:textId="77777777">
        <w:tc>
          <w:tcPr>
            <w:tcW w:w="8642" w:type="dxa"/>
          </w:tcPr>
          <w:p w:rsidR="00F31D0D" w:rsidP="00F31D0D" w:rsidRDefault="00F31D0D" w14:paraId="3D39D24D" w14:textId="4E6BADC9">
            <w:r>
              <w:t>We strongly support implementing Proportional Representation (PR) to replace the outdated first-past-the-post system. PR ensures every vote counts and better reflects the will of Canadians in Parliament</w:t>
            </w:r>
          </w:p>
          <w:p w:rsidR="00F31D0D" w:rsidP="00F31D0D" w:rsidRDefault="00F31D0D" w14:paraId="0004CEF1" w14:textId="13F6CBDE">
            <w:r>
              <w:t>We will create a Citizens’ Assembly on Democratic Renewal. This group will study PR and suggest reforms. We will support a Royal Commission to look into electoral reform. Then, we will hold a referendum. This way, Canadians can choose a fair, proportional system. We will change the Canada Elections Act. This will ensure that every Canadian has equal and effective votes. We will also encourage cooperation among parties. This will help make PR a shared goal. We aim to push for Senate reform to ensure it reflects proportional representation.</w:t>
            </w:r>
          </w:p>
          <w:p w:rsidR="00F31D0D" w:rsidP="00F31D0D" w:rsidRDefault="00F31D0D" w14:paraId="66E7C03F" w14:textId="53839425">
            <w:pPr>
              <w:rPr>
                <w:lang w:val="en-US"/>
              </w:rPr>
            </w:pPr>
            <w:r>
              <w:t>We have always pushed for democratic reform and fairness. A more representative Parliament is key to rebuilding trust in Canadian democracy.</w:t>
            </w:r>
          </w:p>
        </w:tc>
        <w:tc>
          <w:tcPr>
            <w:tcW w:w="904" w:type="dxa"/>
          </w:tcPr>
          <w:p w:rsidR="00F31D0D" w:rsidP="00965DD5" w:rsidRDefault="00F31D0D" w14:paraId="63C72972" w14:textId="77777777">
            <w:pPr>
              <w:rPr>
                <w:lang w:val="en-US"/>
              </w:rPr>
            </w:pPr>
            <w:r>
              <w:rPr>
                <w:lang w:val="en-US"/>
              </w:rPr>
              <w:t>N/A</w:t>
            </w:r>
          </w:p>
        </w:tc>
        <w:tc>
          <w:tcPr>
            <w:tcW w:w="1034" w:type="dxa"/>
          </w:tcPr>
          <w:p w:rsidR="00F31D0D" w:rsidP="00965DD5" w:rsidRDefault="00F31D0D" w14:paraId="6A8DDE37" w14:textId="77777777">
            <w:pPr>
              <w:rPr>
                <w:lang w:val="en-US"/>
              </w:rPr>
            </w:pPr>
            <w:r>
              <w:rPr>
                <w:lang w:val="en-US"/>
              </w:rPr>
              <w:t>N/A</w:t>
            </w:r>
          </w:p>
        </w:tc>
        <w:tc>
          <w:tcPr>
            <w:tcW w:w="1689" w:type="dxa"/>
          </w:tcPr>
          <w:p w:rsidR="00F31D0D" w:rsidP="00965DD5" w:rsidRDefault="00F31D0D" w14:paraId="5F92E215" w14:textId="77777777">
            <w:pPr>
              <w:rPr>
                <w:lang w:val="en-US"/>
              </w:rPr>
            </w:pPr>
            <w:r>
              <w:rPr>
                <w:lang w:val="en-US"/>
              </w:rPr>
              <w:t>N/A</w:t>
            </w:r>
          </w:p>
        </w:tc>
        <w:tc>
          <w:tcPr>
            <w:tcW w:w="681" w:type="dxa"/>
          </w:tcPr>
          <w:p w:rsidR="00F31D0D" w:rsidP="00965DD5" w:rsidRDefault="00F31D0D" w14:paraId="20F8345F" w14:textId="77777777">
            <w:pPr>
              <w:rPr>
                <w:lang w:val="en-US"/>
              </w:rPr>
            </w:pPr>
            <w:r>
              <w:rPr>
                <w:lang w:val="en-US"/>
              </w:rPr>
              <w:t>N/A</w:t>
            </w:r>
          </w:p>
        </w:tc>
      </w:tr>
    </w:tbl>
    <w:p w:rsidR="00F31D0D" w:rsidRDefault="00F31D0D" w14:paraId="63570ECA" w14:textId="77777777">
      <w:pPr>
        <w:rPr>
          <w:lang w:val="en-US"/>
        </w:rPr>
      </w:pPr>
    </w:p>
    <w:p w:rsidR="00656D7F" w:rsidRDefault="00656D7F" w14:paraId="4BD00421" w14:textId="77777777">
      <w:pPr>
        <w:rPr>
          <w:lang w:val="en-US"/>
        </w:rPr>
      </w:pPr>
    </w:p>
    <w:p w:rsidR="00656D7F" w:rsidRDefault="00656D7F" w14:paraId="2D0ED708" w14:textId="77777777">
      <w:pPr>
        <w:rPr>
          <w:lang w:val="en-US"/>
        </w:rPr>
      </w:pPr>
    </w:p>
    <w:p w:rsidR="00656D7F" w:rsidRDefault="00656D7F" w14:paraId="3ED31115" w14:textId="77777777">
      <w:pPr>
        <w:rPr>
          <w:lang w:val="en-US"/>
        </w:rPr>
      </w:pPr>
    </w:p>
    <w:p w:rsidR="00656D7F" w:rsidRDefault="00656D7F" w14:paraId="263BC733" w14:textId="77777777">
      <w:pPr>
        <w:rPr>
          <w:lang w:val="en-US"/>
        </w:rPr>
      </w:pPr>
    </w:p>
    <w:p w:rsidR="00F31D0D" w:rsidP="0059701E" w:rsidRDefault="00F31D0D" w14:paraId="24B1A75B" w14:textId="6A39C379">
      <w:pPr>
        <w:pStyle w:val="Heading2"/>
        <w:rPr>
          <w:lang w:val="en-US"/>
        </w:rPr>
      </w:pPr>
      <w:bookmarkStart w:name="_Toc1710111046" w:id="720448786"/>
      <w:r w:rsidRPr="40A24224" w:rsidR="00F31D0D">
        <w:rPr>
          <w:lang w:val="en-US"/>
        </w:rPr>
        <w:t>Canada Disability Benefit</w:t>
      </w:r>
      <w:bookmarkEnd w:id="720448786"/>
    </w:p>
    <w:p w:rsidR="00017F76" w:rsidRDefault="00F31D0D" w14:paraId="2A0A059A" w14:textId="1EC0EB08">
      <w:pPr>
        <w:rPr>
          <w:lang w:val="en-US"/>
        </w:rPr>
      </w:pPr>
      <w:r w:rsidRPr="00F31D0D">
        <w:rPr>
          <w:lang w:val="en-US"/>
        </w:rPr>
        <w:t>What are your plans for ensuring the launch of the federal financial supports for people with disabilities through the Canada Disability Benefit by July 2025?  When will Canadians with disabilities receive their cheques?</w:t>
      </w:r>
    </w:p>
    <w:tbl>
      <w:tblPr>
        <w:tblStyle w:val="TableGrid"/>
        <w:tblW w:w="0" w:type="auto"/>
        <w:tblLook w:val="04A0" w:firstRow="1" w:lastRow="0" w:firstColumn="1" w:lastColumn="0" w:noHBand="0" w:noVBand="1"/>
      </w:tblPr>
      <w:tblGrid>
        <w:gridCol w:w="8642"/>
        <w:gridCol w:w="904"/>
        <w:gridCol w:w="1034"/>
        <w:gridCol w:w="1689"/>
        <w:gridCol w:w="681"/>
      </w:tblGrid>
      <w:tr w:rsidR="00017F76" w:rsidTr="00017F76" w14:paraId="4ED500F5" w14:textId="77777777">
        <w:tc>
          <w:tcPr>
            <w:tcW w:w="8642" w:type="dxa"/>
            <w:shd w:val="clear" w:color="auto" w:fill="B3E5A1" w:themeFill="accent6" w:themeFillTint="66"/>
          </w:tcPr>
          <w:p w:rsidR="00F31D0D" w:rsidP="00965DD5" w:rsidRDefault="00F31D0D" w14:paraId="17658FA0" w14:textId="77777777">
            <w:pPr>
              <w:rPr>
                <w:lang w:val="en-US"/>
              </w:rPr>
            </w:pPr>
            <w:r>
              <w:rPr>
                <w:lang w:val="en-US"/>
              </w:rPr>
              <w:t>Green Party</w:t>
            </w:r>
          </w:p>
        </w:tc>
        <w:tc>
          <w:tcPr>
            <w:tcW w:w="904" w:type="dxa"/>
            <w:shd w:val="clear" w:color="auto" w:fill="FFC000"/>
          </w:tcPr>
          <w:p w:rsidR="00F31D0D" w:rsidP="00965DD5" w:rsidRDefault="00F31D0D" w14:paraId="2E43A1BA" w14:textId="77777777">
            <w:pPr>
              <w:rPr>
                <w:lang w:val="en-US"/>
              </w:rPr>
            </w:pPr>
            <w:r>
              <w:rPr>
                <w:lang w:val="en-US"/>
              </w:rPr>
              <w:t>NDP</w:t>
            </w:r>
          </w:p>
        </w:tc>
        <w:tc>
          <w:tcPr>
            <w:tcW w:w="1034" w:type="dxa"/>
            <w:shd w:val="clear" w:color="auto" w:fill="FF8B8B"/>
          </w:tcPr>
          <w:p w:rsidR="00F31D0D" w:rsidP="00965DD5" w:rsidRDefault="00F31D0D" w14:paraId="73A023AD" w14:textId="77777777">
            <w:pPr>
              <w:rPr>
                <w:lang w:val="en-US"/>
              </w:rPr>
            </w:pPr>
            <w:r>
              <w:rPr>
                <w:lang w:val="en-US"/>
              </w:rPr>
              <w:t>Liberals</w:t>
            </w:r>
          </w:p>
        </w:tc>
        <w:tc>
          <w:tcPr>
            <w:tcW w:w="1689" w:type="dxa"/>
            <w:shd w:val="clear" w:color="auto" w:fill="A5C9EB" w:themeFill="text2" w:themeFillTint="40"/>
          </w:tcPr>
          <w:p w:rsidR="00F31D0D" w:rsidP="00965DD5" w:rsidRDefault="00F31D0D" w14:paraId="61858C25" w14:textId="77777777">
            <w:pPr>
              <w:rPr>
                <w:lang w:val="en-US"/>
              </w:rPr>
            </w:pPr>
            <w:r>
              <w:rPr>
                <w:lang w:val="en-US"/>
              </w:rPr>
              <w:t>C</w:t>
            </w:r>
            <w:r w:rsidRPr="001E6C34">
              <w:rPr>
                <w:lang w:val="en-US"/>
              </w:rPr>
              <w:t>onservatives</w:t>
            </w:r>
          </w:p>
        </w:tc>
        <w:tc>
          <w:tcPr>
            <w:tcW w:w="681" w:type="dxa"/>
            <w:shd w:val="clear" w:color="auto" w:fill="83CAEB" w:themeFill="accent1" w:themeFillTint="66"/>
          </w:tcPr>
          <w:p w:rsidR="00F31D0D" w:rsidP="00965DD5" w:rsidRDefault="00F31D0D" w14:paraId="5B5E61A6" w14:textId="77777777">
            <w:pPr>
              <w:rPr>
                <w:lang w:val="en-US"/>
              </w:rPr>
            </w:pPr>
            <w:r>
              <w:rPr>
                <w:lang w:val="en-US"/>
              </w:rPr>
              <w:t>Bloc</w:t>
            </w:r>
          </w:p>
        </w:tc>
      </w:tr>
      <w:tr w:rsidR="00F31D0D" w:rsidTr="00965DD5" w14:paraId="6610C503" w14:textId="77777777">
        <w:tc>
          <w:tcPr>
            <w:tcW w:w="8642" w:type="dxa"/>
          </w:tcPr>
          <w:p w:rsidR="00F31D0D" w:rsidP="00F31D0D" w:rsidRDefault="00F31D0D" w14:paraId="424FACFA" w14:textId="772FF5F0">
            <w:r>
              <w:t>We are committed to the Canada Disability Benefit launching on time. Green MP Mike Morrice worked hard to ensure the regulations were approved so that cheques can begin in July 2025. He will continue to pressure the government to fast-track delivery.</w:t>
            </w:r>
          </w:p>
          <w:p w:rsidR="00F31D0D" w:rsidP="00F31D0D" w:rsidRDefault="00F31D0D" w14:paraId="2B025F21" w14:textId="05FB0236">
            <w:r>
              <w:t>We believe the delay so far is unacceptable. People with disabilities need support now, not later. We will push for automatic enrollment for people on provincial disability or CPP-D benefits. This will help them access services faster. We will fight to remove barriers like the Disability Tax Credit requirement.</w:t>
            </w:r>
          </w:p>
          <w:p w:rsidR="00F31D0D" w:rsidP="00F31D0D" w:rsidRDefault="00F31D0D" w14:paraId="60F701E2" w14:textId="150836EE">
            <w:pPr>
              <w:rPr>
                <w:lang w:val="en-US"/>
              </w:rPr>
            </w:pPr>
            <w:r>
              <w:t>We don’t know the exact date for when the cheques will arrive. Our goal is to make sure people aren’t left waiting. This benefit must be delivered without delay - no further excuses.</w:t>
            </w:r>
          </w:p>
        </w:tc>
        <w:tc>
          <w:tcPr>
            <w:tcW w:w="904" w:type="dxa"/>
          </w:tcPr>
          <w:p w:rsidR="00F31D0D" w:rsidP="00965DD5" w:rsidRDefault="00F31D0D" w14:paraId="7F102C3E" w14:textId="77777777">
            <w:pPr>
              <w:rPr>
                <w:lang w:val="en-US"/>
              </w:rPr>
            </w:pPr>
            <w:r>
              <w:rPr>
                <w:lang w:val="en-US"/>
              </w:rPr>
              <w:t>N/A</w:t>
            </w:r>
          </w:p>
        </w:tc>
        <w:tc>
          <w:tcPr>
            <w:tcW w:w="1034" w:type="dxa"/>
          </w:tcPr>
          <w:p w:rsidR="00F31D0D" w:rsidP="00965DD5" w:rsidRDefault="00F31D0D" w14:paraId="2A7E3678" w14:textId="77777777">
            <w:pPr>
              <w:rPr>
                <w:lang w:val="en-US"/>
              </w:rPr>
            </w:pPr>
            <w:r>
              <w:rPr>
                <w:lang w:val="en-US"/>
              </w:rPr>
              <w:t>N/A</w:t>
            </w:r>
          </w:p>
        </w:tc>
        <w:tc>
          <w:tcPr>
            <w:tcW w:w="1689" w:type="dxa"/>
          </w:tcPr>
          <w:p w:rsidR="00F31D0D" w:rsidP="00965DD5" w:rsidRDefault="00F31D0D" w14:paraId="46FC5B75" w14:textId="77777777">
            <w:pPr>
              <w:rPr>
                <w:lang w:val="en-US"/>
              </w:rPr>
            </w:pPr>
            <w:r>
              <w:rPr>
                <w:lang w:val="en-US"/>
              </w:rPr>
              <w:t>N/A</w:t>
            </w:r>
          </w:p>
        </w:tc>
        <w:tc>
          <w:tcPr>
            <w:tcW w:w="681" w:type="dxa"/>
          </w:tcPr>
          <w:p w:rsidR="00F31D0D" w:rsidP="00965DD5" w:rsidRDefault="00F31D0D" w14:paraId="5A4D6461" w14:textId="77777777">
            <w:pPr>
              <w:rPr>
                <w:lang w:val="en-US"/>
              </w:rPr>
            </w:pPr>
            <w:r>
              <w:rPr>
                <w:lang w:val="en-US"/>
              </w:rPr>
              <w:t>N/A</w:t>
            </w:r>
          </w:p>
        </w:tc>
      </w:tr>
    </w:tbl>
    <w:p w:rsidR="00F31D0D" w:rsidRDefault="00F31D0D" w14:paraId="2FD79693" w14:textId="77777777">
      <w:pPr>
        <w:rPr>
          <w:lang w:val="en-US"/>
        </w:rPr>
      </w:pPr>
    </w:p>
    <w:p w:rsidR="00F31D0D" w:rsidRDefault="00F31D0D" w14:paraId="05ED56D0" w14:textId="32464495">
      <w:pPr>
        <w:rPr>
          <w:lang w:val="en-US"/>
        </w:rPr>
      </w:pPr>
      <w:r w:rsidRPr="00F31D0D">
        <w:rPr>
          <w:lang w:val="en-US"/>
        </w:rPr>
        <w:t>Currently, the budgeted amount is estimated at $6.66/day – How will your party ensure that disability support monies across the country are disbursed fairly and equitably?</w:t>
      </w:r>
    </w:p>
    <w:tbl>
      <w:tblPr>
        <w:tblStyle w:val="TableGrid"/>
        <w:tblW w:w="0" w:type="auto"/>
        <w:tblLook w:val="04A0" w:firstRow="1" w:lastRow="0" w:firstColumn="1" w:lastColumn="0" w:noHBand="0" w:noVBand="1"/>
      </w:tblPr>
      <w:tblGrid>
        <w:gridCol w:w="5098"/>
        <w:gridCol w:w="4448"/>
        <w:gridCol w:w="1034"/>
        <w:gridCol w:w="1689"/>
        <w:gridCol w:w="681"/>
      </w:tblGrid>
      <w:tr w:rsidR="00656D7F" w:rsidTr="00656D7F" w14:paraId="2334723D" w14:textId="77777777">
        <w:tc>
          <w:tcPr>
            <w:tcW w:w="5098" w:type="dxa"/>
            <w:shd w:val="clear" w:color="auto" w:fill="B3E5A1" w:themeFill="accent6" w:themeFillTint="66"/>
          </w:tcPr>
          <w:p w:rsidR="00F31D0D" w:rsidP="00965DD5" w:rsidRDefault="00F31D0D" w14:paraId="28139414" w14:textId="77777777">
            <w:pPr>
              <w:rPr>
                <w:lang w:val="en-US"/>
              </w:rPr>
            </w:pPr>
            <w:r>
              <w:rPr>
                <w:lang w:val="en-US"/>
              </w:rPr>
              <w:t>Green Party</w:t>
            </w:r>
          </w:p>
        </w:tc>
        <w:tc>
          <w:tcPr>
            <w:tcW w:w="4448" w:type="dxa"/>
            <w:shd w:val="clear" w:color="auto" w:fill="FFC000"/>
          </w:tcPr>
          <w:p w:rsidR="00F31D0D" w:rsidP="00965DD5" w:rsidRDefault="00F31D0D" w14:paraId="1224923E" w14:textId="77777777">
            <w:pPr>
              <w:rPr>
                <w:lang w:val="en-US"/>
              </w:rPr>
            </w:pPr>
            <w:r>
              <w:rPr>
                <w:lang w:val="en-US"/>
              </w:rPr>
              <w:t>NDP</w:t>
            </w:r>
          </w:p>
        </w:tc>
        <w:tc>
          <w:tcPr>
            <w:tcW w:w="1034" w:type="dxa"/>
            <w:shd w:val="clear" w:color="auto" w:fill="FF8B8B"/>
          </w:tcPr>
          <w:p w:rsidR="00F31D0D" w:rsidP="00965DD5" w:rsidRDefault="00F31D0D" w14:paraId="200B193C" w14:textId="77777777">
            <w:pPr>
              <w:rPr>
                <w:lang w:val="en-US"/>
              </w:rPr>
            </w:pPr>
            <w:r>
              <w:rPr>
                <w:lang w:val="en-US"/>
              </w:rPr>
              <w:t>Liberals</w:t>
            </w:r>
          </w:p>
        </w:tc>
        <w:tc>
          <w:tcPr>
            <w:tcW w:w="1689" w:type="dxa"/>
            <w:shd w:val="clear" w:color="auto" w:fill="A5C9EB" w:themeFill="text2" w:themeFillTint="40"/>
          </w:tcPr>
          <w:p w:rsidR="00F31D0D" w:rsidP="00965DD5" w:rsidRDefault="00F31D0D" w14:paraId="64D3DBED" w14:textId="77777777">
            <w:pPr>
              <w:rPr>
                <w:lang w:val="en-US"/>
              </w:rPr>
            </w:pPr>
            <w:r>
              <w:rPr>
                <w:lang w:val="en-US"/>
              </w:rPr>
              <w:t>C</w:t>
            </w:r>
            <w:r w:rsidRPr="001E6C34">
              <w:rPr>
                <w:lang w:val="en-US"/>
              </w:rPr>
              <w:t>onservatives</w:t>
            </w:r>
          </w:p>
        </w:tc>
        <w:tc>
          <w:tcPr>
            <w:tcW w:w="681" w:type="dxa"/>
            <w:shd w:val="clear" w:color="auto" w:fill="83CAEB" w:themeFill="accent1" w:themeFillTint="66"/>
          </w:tcPr>
          <w:p w:rsidR="00F31D0D" w:rsidP="00965DD5" w:rsidRDefault="00F31D0D" w14:paraId="2EA8F7BA" w14:textId="77777777">
            <w:pPr>
              <w:rPr>
                <w:lang w:val="en-US"/>
              </w:rPr>
            </w:pPr>
            <w:r>
              <w:rPr>
                <w:lang w:val="en-US"/>
              </w:rPr>
              <w:t>Bloc</w:t>
            </w:r>
          </w:p>
        </w:tc>
      </w:tr>
      <w:tr w:rsidR="00F31D0D" w:rsidTr="000D6BF8" w14:paraId="274AD280" w14:textId="77777777">
        <w:tc>
          <w:tcPr>
            <w:tcW w:w="5098" w:type="dxa"/>
          </w:tcPr>
          <w:p w:rsidR="00F31D0D" w:rsidP="00F31D0D" w:rsidRDefault="00F31D0D" w14:paraId="17D66F29" w14:textId="0352D495">
            <w:r>
              <w:t>We agree that $6.66 a day is deeply inadequate. It will not lift anyone out of poverty. The Green Party will fight to fully fund the Canada Disability Benefit. People with disabilities should receive a benefit that reflects the real cost of living</w:t>
            </w:r>
          </w:p>
          <w:p w:rsidR="00F31D0D" w:rsidP="00F31D0D" w:rsidRDefault="00F31D0D" w14:paraId="178713D7" w14:textId="1BB2199E">
            <w:r>
              <w:t xml:space="preserve">We will raise the maximum amount and ensure it puts people above the poverty line. We will make sure eligibility is fair and not limited by </w:t>
            </w:r>
            <w:r>
              <w:t>outdated criteria. That means removing barriers like the Disability Tax Credit requirement. We will push to expand eligibility and reduce means-testing.</w:t>
            </w:r>
          </w:p>
          <w:p w:rsidR="00F31D0D" w:rsidP="00F31D0D" w:rsidRDefault="00F31D0D" w14:paraId="000B73C6" w14:textId="3410D009">
            <w:pPr>
              <w:rPr>
                <w:lang w:val="en-US"/>
              </w:rPr>
            </w:pPr>
            <w:r>
              <w:t>Everyone who needs support should be able to access it quickly and without discrimination.</w:t>
            </w:r>
          </w:p>
        </w:tc>
        <w:tc>
          <w:tcPr>
            <w:tcW w:w="4448" w:type="dxa"/>
          </w:tcPr>
          <w:p w:rsidR="00F31D0D" w:rsidP="000D6BF8" w:rsidRDefault="000D6BF8" w14:paraId="526531B8" w14:textId="77B6C42A">
            <w:pPr>
              <w:rPr>
                <w:lang w:val="en-US"/>
              </w:rPr>
            </w:pPr>
            <w:r w:rsidRPr="000D6BF8">
              <w:rPr>
                <w:lang w:val="en-US"/>
              </w:rPr>
              <w:t xml:space="preserve">New Democrats are committed to tackling the cost of living crisis, including by doubling the Canada Disability Benefit, ending unfair </w:t>
            </w:r>
            <w:proofErr w:type="spellStart"/>
            <w:r w:rsidRPr="000D6BF8">
              <w:rPr>
                <w:lang w:val="en-US"/>
              </w:rPr>
              <w:t>clawbacks</w:t>
            </w:r>
            <w:proofErr w:type="spellEnd"/>
            <w:r w:rsidRPr="000D6BF8">
              <w:rPr>
                <w:lang w:val="en-US"/>
              </w:rPr>
              <w:t xml:space="preserve"> of the benefit and making it easier to access. We've been consistent in saying that the $200-a-month benefit the Liberals introduced is insufficient to meet the increasingly demanding pressures that </w:t>
            </w:r>
            <w:r w:rsidRPr="000D6BF8">
              <w:rPr>
                <w:lang w:val="en-US"/>
              </w:rPr>
              <w:t>the disability community is feeling more and more.</w:t>
            </w:r>
          </w:p>
        </w:tc>
        <w:tc>
          <w:tcPr>
            <w:tcW w:w="1034" w:type="dxa"/>
          </w:tcPr>
          <w:p w:rsidR="00F31D0D" w:rsidP="00965DD5" w:rsidRDefault="00F31D0D" w14:paraId="0F3141EE" w14:textId="77777777">
            <w:pPr>
              <w:rPr>
                <w:lang w:val="en-US"/>
              </w:rPr>
            </w:pPr>
            <w:r>
              <w:rPr>
                <w:lang w:val="en-US"/>
              </w:rPr>
              <w:t>N/A</w:t>
            </w:r>
          </w:p>
        </w:tc>
        <w:tc>
          <w:tcPr>
            <w:tcW w:w="1689" w:type="dxa"/>
          </w:tcPr>
          <w:p w:rsidR="00F31D0D" w:rsidP="00965DD5" w:rsidRDefault="00F31D0D" w14:paraId="6FBAFFA8" w14:textId="77777777">
            <w:pPr>
              <w:rPr>
                <w:lang w:val="en-US"/>
              </w:rPr>
            </w:pPr>
            <w:r>
              <w:rPr>
                <w:lang w:val="en-US"/>
              </w:rPr>
              <w:t>N/A</w:t>
            </w:r>
          </w:p>
        </w:tc>
        <w:tc>
          <w:tcPr>
            <w:tcW w:w="681" w:type="dxa"/>
          </w:tcPr>
          <w:p w:rsidR="00F31D0D" w:rsidP="00965DD5" w:rsidRDefault="00F31D0D" w14:paraId="73EEB2B5" w14:textId="77777777">
            <w:pPr>
              <w:rPr>
                <w:lang w:val="en-US"/>
              </w:rPr>
            </w:pPr>
            <w:r>
              <w:rPr>
                <w:lang w:val="en-US"/>
              </w:rPr>
              <w:t>N/A</w:t>
            </w:r>
          </w:p>
        </w:tc>
      </w:tr>
    </w:tbl>
    <w:p w:rsidR="00F31D0D" w:rsidRDefault="00F31D0D" w14:paraId="43858A18" w14:textId="77777777">
      <w:pPr>
        <w:rPr>
          <w:lang w:val="en-US"/>
        </w:rPr>
      </w:pPr>
    </w:p>
    <w:p w:rsidR="00F31D0D" w:rsidRDefault="00F31D0D" w14:paraId="44458921" w14:textId="0A031731">
      <w:pPr>
        <w:rPr>
          <w:lang w:val="en-US"/>
        </w:rPr>
      </w:pPr>
      <w:r w:rsidRPr="00F31D0D">
        <w:rPr>
          <w:lang w:val="en-US"/>
        </w:rPr>
        <w:t xml:space="preserve">How will your party ensure that provincial governments do not </w:t>
      </w:r>
      <w:proofErr w:type="spellStart"/>
      <w:r w:rsidRPr="00F31D0D">
        <w:rPr>
          <w:lang w:val="en-US"/>
        </w:rPr>
        <w:t>clawback</w:t>
      </w:r>
      <w:proofErr w:type="spellEnd"/>
      <w:r w:rsidRPr="00F31D0D">
        <w:rPr>
          <w:lang w:val="en-US"/>
        </w:rPr>
        <w:t xml:space="preserve"> any benefit received from the Federal government?</w:t>
      </w:r>
    </w:p>
    <w:tbl>
      <w:tblPr>
        <w:tblStyle w:val="TableGrid"/>
        <w:tblW w:w="0" w:type="auto"/>
        <w:tblLook w:val="04A0" w:firstRow="1" w:lastRow="0" w:firstColumn="1" w:lastColumn="0" w:noHBand="0" w:noVBand="1"/>
      </w:tblPr>
      <w:tblGrid>
        <w:gridCol w:w="8642"/>
        <w:gridCol w:w="904"/>
        <w:gridCol w:w="1034"/>
        <w:gridCol w:w="1689"/>
        <w:gridCol w:w="681"/>
      </w:tblGrid>
      <w:tr w:rsidR="00656D7F" w:rsidTr="00656D7F" w14:paraId="0AD18D4E" w14:textId="77777777">
        <w:tc>
          <w:tcPr>
            <w:tcW w:w="8642" w:type="dxa"/>
            <w:shd w:val="clear" w:color="auto" w:fill="B3E5A1" w:themeFill="accent6" w:themeFillTint="66"/>
          </w:tcPr>
          <w:p w:rsidR="00F31D0D" w:rsidP="00965DD5" w:rsidRDefault="00F31D0D" w14:paraId="6C0A8FD6" w14:textId="77777777">
            <w:pPr>
              <w:rPr>
                <w:lang w:val="en-US"/>
              </w:rPr>
            </w:pPr>
            <w:r>
              <w:rPr>
                <w:lang w:val="en-US"/>
              </w:rPr>
              <w:t>Green Party</w:t>
            </w:r>
          </w:p>
        </w:tc>
        <w:tc>
          <w:tcPr>
            <w:tcW w:w="904" w:type="dxa"/>
            <w:shd w:val="clear" w:color="auto" w:fill="FFC000"/>
          </w:tcPr>
          <w:p w:rsidR="00F31D0D" w:rsidP="00965DD5" w:rsidRDefault="00F31D0D" w14:paraId="6C3D0731" w14:textId="77777777">
            <w:pPr>
              <w:rPr>
                <w:lang w:val="en-US"/>
              </w:rPr>
            </w:pPr>
            <w:r>
              <w:rPr>
                <w:lang w:val="en-US"/>
              </w:rPr>
              <w:t>NDP</w:t>
            </w:r>
          </w:p>
        </w:tc>
        <w:tc>
          <w:tcPr>
            <w:tcW w:w="1034" w:type="dxa"/>
            <w:shd w:val="clear" w:color="auto" w:fill="FF8B8B"/>
          </w:tcPr>
          <w:p w:rsidR="00F31D0D" w:rsidP="00965DD5" w:rsidRDefault="00F31D0D" w14:paraId="7C49C5C7" w14:textId="77777777">
            <w:pPr>
              <w:rPr>
                <w:lang w:val="en-US"/>
              </w:rPr>
            </w:pPr>
            <w:r>
              <w:rPr>
                <w:lang w:val="en-US"/>
              </w:rPr>
              <w:t>Liberals</w:t>
            </w:r>
          </w:p>
        </w:tc>
        <w:tc>
          <w:tcPr>
            <w:tcW w:w="1689" w:type="dxa"/>
            <w:shd w:val="clear" w:color="auto" w:fill="A5C9EB" w:themeFill="text2" w:themeFillTint="40"/>
          </w:tcPr>
          <w:p w:rsidR="00F31D0D" w:rsidP="00965DD5" w:rsidRDefault="00F31D0D" w14:paraId="3535618C" w14:textId="77777777">
            <w:pPr>
              <w:rPr>
                <w:lang w:val="en-US"/>
              </w:rPr>
            </w:pPr>
            <w:r>
              <w:rPr>
                <w:lang w:val="en-US"/>
              </w:rPr>
              <w:t>C</w:t>
            </w:r>
            <w:r w:rsidRPr="001E6C34">
              <w:rPr>
                <w:lang w:val="en-US"/>
              </w:rPr>
              <w:t>onservatives</w:t>
            </w:r>
          </w:p>
        </w:tc>
        <w:tc>
          <w:tcPr>
            <w:tcW w:w="681" w:type="dxa"/>
            <w:shd w:val="clear" w:color="auto" w:fill="83CAEB" w:themeFill="accent1" w:themeFillTint="66"/>
          </w:tcPr>
          <w:p w:rsidR="00F31D0D" w:rsidP="00965DD5" w:rsidRDefault="00F31D0D" w14:paraId="5BEC143F" w14:textId="77777777">
            <w:pPr>
              <w:rPr>
                <w:lang w:val="en-US"/>
              </w:rPr>
            </w:pPr>
            <w:r>
              <w:rPr>
                <w:lang w:val="en-US"/>
              </w:rPr>
              <w:t>Bloc</w:t>
            </w:r>
          </w:p>
        </w:tc>
      </w:tr>
      <w:tr w:rsidR="00F31D0D" w:rsidTr="00965DD5" w14:paraId="68A8409C" w14:textId="77777777">
        <w:tc>
          <w:tcPr>
            <w:tcW w:w="8642" w:type="dxa"/>
          </w:tcPr>
          <w:p w:rsidR="00F31D0D" w:rsidP="00F31D0D" w:rsidRDefault="00F31D0D" w14:paraId="6B09CD0D" w14:textId="1BC9068F">
            <w:r>
              <w:t xml:space="preserve">We will legislate protections against </w:t>
            </w:r>
            <w:proofErr w:type="spellStart"/>
            <w:r>
              <w:t>clawbacks</w:t>
            </w:r>
            <w:proofErr w:type="spellEnd"/>
            <w:r>
              <w:t xml:space="preserve"> by provinces or private insurers. Federal support must add to a person’s income, not replace it. Green MP Mike Morrice has been clear: this benefit must not be eroded by cuts to other supports.</w:t>
            </w:r>
          </w:p>
          <w:p w:rsidR="00F31D0D" w:rsidP="00F31D0D" w:rsidRDefault="00F31D0D" w14:paraId="6172B665" w14:textId="0A0D67DB">
            <w:r>
              <w:t xml:space="preserve">We will partner with provinces and territories to end </w:t>
            </w:r>
            <w:proofErr w:type="spellStart"/>
            <w:r>
              <w:t>clawbacks</w:t>
            </w:r>
            <w:proofErr w:type="spellEnd"/>
            <w:r>
              <w:t xml:space="preserve">. This way, the Canada Disability Benefit can give true financial help. We also support a Guaranteed Livable Income. This would replace provincial assistance programs and offer stable, universal support. This would make </w:t>
            </w:r>
            <w:proofErr w:type="spellStart"/>
            <w:r>
              <w:t>clawbacks</w:t>
            </w:r>
            <w:proofErr w:type="spellEnd"/>
            <w:r>
              <w:t xml:space="preserve"> obsolete and simplify the system.</w:t>
            </w:r>
          </w:p>
          <w:p w:rsidR="00F31D0D" w:rsidP="00F31D0D" w:rsidRDefault="00F31D0D" w14:paraId="606A6161" w14:textId="08CC2C38">
            <w:pPr>
              <w:rPr>
                <w:lang w:val="en-US"/>
              </w:rPr>
            </w:pPr>
            <w:r>
              <w:t>People with disabilities deserve security and dignity. They should not face bureaucratic barriers or have to deal with broken safety nets.</w:t>
            </w:r>
          </w:p>
        </w:tc>
        <w:tc>
          <w:tcPr>
            <w:tcW w:w="904" w:type="dxa"/>
          </w:tcPr>
          <w:p w:rsidR="00F31D0D" w:rsidP="00965DD5" w:rsidRDefault="00F31D0D" w14:paraId="6C26AE9C" w14:textId="77777777">
            <w:pPr>
              <w:rPr>
                <w:lang w:val="en-US"/>
              </w:rPr>
            </w:pPr>
            <w:r>
              <w:rPr>
                <w:lang w:val="en-US"/>
              </w:rPr>
              <w:t>N/A</w:t>
            </w:r>
          </w:p>
        </w:tc>
        <w:tc>
          <w:tcPr>
            <w:tcW w:w="1034" w:type="dxa"/>
          </w:tcPr>
          <w:p w:rsidR="00F31D0D" w:rsidP="00965DD5" w:rsidRDefault="00F31D0D" w14:paraId="230597DA" w14:textId="77777777">
            <w:pPr>
              <w:rPr>
                <w:lang w:val="en-US"/>
              </w:rPr>
            </w:pPr>
            <w:r>
              <w:rPr>
                <w:lang w:val="en-US"/>
              </w:rPr>
              <w:t>N/A</w:t>
            </w:r>
          </w:p>
        </w:tc>
        <w:tc>
          <w:tcPr>
            <w:tcW w:w="1689" w:type="dxa"/>
          </w:tcPr>
          <w:p w:rsidR="00F31D0D" w:rsidP="00965DD5" w:rsidRDefault="00F31D0D" w14:paraId="289F3F5E" w14:textId="77777777">
            <w:pPr>
              <w:rPr>
                <w:lang w:val="en-US"/>
              </w:rPr>
            </w:pPr>
            <w:r>
              <w:rPr>
                <w:lang w:val="en-US"/>
              </w:rPr>
              <w:t>N/A</w:t>
            </w:r>
          </w:p>
        </w:tc>
        <w:tc>
          <w:tcPr>
            <w:tcW w:w="681" w:type="dxa"/>
          </w:tcPr>
          <w:p w:rsidR="00F31D0D" w:rsidP="00965DD5" w:rsidRDefault="00F31D0D" w14:paraId="004EC355" w14:textId="77777777">
            <w:pPr>
              <w:rPr>
                <w:lang w:val="en-US"/>
              </w:rPr>
            </w:pPr>
            <w:r>
              <w:rPr>
                <w:lang w:val="en-US"/>
              </w:rPr>
              <w:t>N/A</w:t>
            </w:r>
          </w:p>
        </w:tc>
      </w:tr>
    </w:tbl>
    <w:p w:rsidR="00F31D0D" w:rsidRDefault="00F31D0D" w14:paraId="044B5B8B" w14:textId="77777777">
      <w:pPr>
        <w:rPr>
          <w:lang w:val="en-US"/>
        </w:rPr>
      </w:pPr>
    </w:p>
    <w:p w:rsidR="00656D7F" w:rsidRDefault="00656D7F" w14:paraId="470A68DC" w14:textId="77777777">
      <w:pPr>
        <w:rPr>
          <w:lang w:val="en-US"/>
        </w:rPr>
      </w:pPr>
    </w:p>
    <w:p w:rsidR="00656D7F" w:rsidRDefault="00656D7F" w14:paraId="548C6DBD" w14:textId="77777777">
      <w:pPr>
        <w:rPr>
          <w:lang w:val="en-US"/>
        </w:rPr>
      </w:pPr>
    </w:p>
    <w:p w:rsidR="00656D7F" w:rsidRDefault="00656D7F" w14:paraId="76381E1A" w14:textId="77777777">
      <w:pPr>
        <w:rPr>
          <w:lang w:val="en-US"/>
        </w:rPr>
      </w:pPr>
    </w:p>
    <w:p w:rsidR="00656D7F" w:rsidRDefault="00656D7F" w14:paraId="12EFC2E7" w14:textId="77777777">
      <w:pPr>
        <w:rPr>
          <w:lang w:val="en-US"/>
        </w:rPr>
      </w:pPr>
    </w:p>
    <w:p w:rsidR="00656D7F" w:rsidRDefault="00656D7F" w14:paraId="1FC313C1" w14:textId="77777777">
      <w:pPr>
        <w:rPr>
          <w:lang w:val="en-US"/>
        </w:rPr>
      </w:pPr>
    </w:p>
    <w:p w:rsidR="00656D7F" w:rsidRDefault="00656D7F" w14:paraId="4AD62BF7" w14:textId="77777777">
      <w:pPr>
        <w:rPr>
          <w:lang w:val="en-US"/>
        </w:rPr>
      </w:pPr>
    </w:p>
    <w:p w:rsidR="00F31D0D" w:rsidP="0059701E" w:rsidRDefault="00F31D0D" w14:paraId="5EE93ACF" w14:textId="151D3DEF">
      <w:pPr>
        <w:pStyle w:val="Heading2"/>
        <w:rPr>
          <w:lang w:val="en-US"/>
        </w:rPr>
      </w:pPr>
      <w:bookmarkStart w:name="_Toc445188779" w:id="460497238"/>
      <w:r w:rsidRPr="40A24224" w:rsidR="00F31D0D">
        <w:rPr>
          <w:lang w:val="en-US"/>
        </w:rPr>
        <w:t>Accessible Technology</w:t>
      </w:r>
      <w:bookmarkEnd w:id="460497238"/>
    </w:p>
    <w:p w:rsidR="00F31D0D" w:rsidRDefault="00F31D0D" w14:paraId="5ADB6554" w14:textId="2E6607DA">
      <w:pPr>
        <w:rPr>
          <w:lang w:val="en-US"/>
        </w:rPr>
      </w:pPr>
      <w:r w:rsidRPr="00F31D0D">
        <w:rPr>
          <w:lang w:val="en-US"/>
        </w:rPr>
        <w:t>What is your stance on ensuring equal access to digital platforms and assistive technologies for Canadians with disabilities?</w:t>
      </w:r>
    </w:p>
    <w:tbl>
      <w:tblPr>
        <w:tblStyle w:val="TableGrid"/>
        <w:tblW w:w="0" w:type="auto"/>
        <w:tblLook w:val="04A0" w:firstRow="1" w:lastRow="0" w:firstColumn="1" w:lastColumn="0" w:noHBand="0" w:noVBand="1"/>
      </w:tblPr>
      <w:tblGrid>
        <w:gridCol w:w="8642"/>
        <w:gridCol w:w="904"/>
        <w:gridCol w:w="1034"/>
        <w:gridCol w:w="1689"/>
        <w:gridCol w:w="681"/>
      </w:tblGrid>
      <w:tr w:rsidR="00656D7F" w:rsidTr="00656D7F" w14:paraId="0BFB685E" w14:textId="77777777">
        <w:tc>
          <w:tcPr>
            <w:tcW w:w="8642" w:type="dxa"/>
            <w:shd w:val="clear" w:color="auto" w:fill="B3E5A1" w:themeFill="accent6" w:themeFillTint="66"/>
          </w:tcPr>
          <w:p w:rsidR="00F31D0D" w:rsidP="00965DD5" w:rsidRDefault="00F31D0D" w14:paraId="78B29203" w14:textId="77777777">
            <w:pPr>
              <w:rPr>
                <w:lang w:val="en-US"/>
              </w:rPr>
            </w:pPr>
            <w:r>
              <w:rPr>
                <w:lang w:val="en-US"/>
              </w:rPr>
              <w:t>Green Party</w:t>
            </w:r>
          </w:p>
        </w:tc>
        <w:tc>
          <w:tcPr>
            <w:tcW w:w="904" w:type="dxa"/>
            <w:shd w:val="clear" w:color="auto" w:fill="FFC000"/>
          </w:tcPr>
          <w:p w:rsidR="00F31D0D" w:rsidP="00965DD5" w:rsidRDefault="00F31D0D" w14:paraId="759883E2" w14:textId="77777777">
            <w:pPr>
              <w:rPr>
                <w:lang w:val="en-US"/>
              </w:rPr>
            </w:pPr>
            <w:r>
              <w:rPr>
                <w:lang w:val="en-US"/>
              </w:rPr>
              <w:t>NDP</w:t>
            </w:r>
          </w:p>
        </w:tc>
        <w:tc>
          <w:tcPr>
            <w:tcW w:w="1034" w:type="dxa"/>
            <w:shd w:val="clear" w:color="auto" w:fill="FF8B8B"/>
          </w:tcPr>
          <w:p w:rsidR="00F31D0D" w:rsidP="00965DD5" w:rsidRDefault="00F31D0D" w14:paraId="77086C9C" w14:textId="77777777">
            <w:pPr>
              <w:rPr>
                <w:lang w:val="en-US"/>
              </w:rPr>
            </w:pPr>
            <w:r>
              <w:rPr>
                <w:lang w:val="en-US"/>
              </w:rPr>
              <w:t>Liberals</w:t>
            </w:r>
          </w:p>
        </w:tc>
        <w:tc>
          <w:tcPr>
            <w:tcW w:w="1689" w:type="dxa"/>
            <w:shd w:val="clear" w:color="auto" w:fill="A5C9EB" w:themeFill="text2" w:themeFillTint="40"/>
          </w:tcPr>
          <w:p w:rsidR="00F31D0D" w:rsidP="00965DD5" w:rsidRDefault="00F31D0D" w14:paraId="193B9216" w14:textId="77777777">
            <w:pPr>
              <w:rPr>
                <w:lang w:val="en-US"/>
              </w:rPr>
            </w:pPr>
            <w:r>
              <w:rPr>
                <w:lang w:val="en-US"/>
              </w:rPr>
              <w:t>C</w:t>
            </w:r>
            <w:r w:rsidRPr="001E6C34">
              <w:rPr>
                <w:lang w:val="en-US"/>
              </w:rPr>
              <w:t>onservatives</w:t>
            </w:r>
          </w:p>
        </w:tc>
        <w:tc>
          <w:tcPr>
            <w:tcW w:w="681" w:type="dxa"/>
            <w:shd w:val="clear" w:color="auto" w:fill="83CAEB" w:themeFill="accent1" w:themeFillTint="66"/>
          </w:tcPr>
          <w:p w:rsidR="00F31D0D" w:rsidP="00965DD5" w:rsidRDefault="00F31D0D" w14:paraId="1D6021BF" w14:textId="77777777">
            <w:pPr>
              <w:rPr>
                <w:lang w:val="en-US"/>
              </w:rPr>
            </w:pPr>
            <w:r>
              <w:rPr>
                <w:lang w:val="en-US"/>
              </w:rPr>
              <w:t>Bloc</w:t>
            </w:r>
          </w:p>
        </w:tc>
      </w:tr>
      <w:tr w:rsidR="00F31D0D" w:rsidTr="00965DD5" w14:paraId="27F8FE4E" w14:textId="77777777">
        <w:tc>
          <w:tcPr>
            <w:tcW w:w="8642" w:type="dxa"/>
          </w:tcPr>
          <w:p w:rsidR="00F31D0D" w:rsidP="00965DD5" w:rsidRDefault="00F31D0D" w14:paraId="4E1BE538" w14:textId="50A8055C">
            <w:pPr>
              <w:rPr>
                <w:lang w:val="en-US"/>
              </w:rPr>
            </w:pPr>
            <w:r w:rsidRPr="00F31D0D">
              <w:t>The Green Party is committed to ensuring equal access to digital platforms for all Canadians. This includes those with disabilities. We support the digital accessibility of government websites and services, in compliance with WCAG 2.1 standards. We will also invest in assistive technologies. This will help people with disabilities fully participate in society.</w:t>
            </w:r>
          </w:p>
        </w:tc>
        <w:tc>
          <w:tcPr>
            <w:tcW w:w="904" w:type="dxa"/>
          </w:tcPr>
          <w:p w:rsidR="00F31D0D" w:rsidP="00965DD5" w:rsidRDefault="00F31D0D" w14:paraId="1F3586CA" w14:textId="77777777">
            <w:pPr>
              <w:rPr>
                <w:lang w:val="en-US"/>
              </w:rPr>
            </w:pPr>
            <w:r>
              <w:rPr>
                <w:lang w:val="en-US"/>
              </w:rPr>
              <w:t>N/A</w:t>
            </w:r>
          </w:p>
        </w:tc>
        <w:tc>
          <w:tcPr>
            <w:tcW w:w="1034" w:type="dxa"/>
          </w:tcPr>
          <w:p w:rsidR="00F31D0D" w:rsidP="00965DD5" w:rsidRDefault="00F31D0D" w14:paraId="6380A702" w14:textId="77777777">
            <w:pPr>
              <w:rPr>
                <w:lang w:val="en-US"/>
              </w:rPr>
            </w:pPr>
            <w:r>
              <w:rPr>
                <w:lang w:val="en-US"/>
              </w:rPr>
              <w:t>N/A</w:t>
            </w:r>
          </w:p>
        </w:tc>
        <w:tc>
          <w:tcPr>
            <w:tcW w:w="1689" w:type="dxa"/>
          </w:tcPr>
          <w:p w:rsidR="00F31D0D" w:rsidP="00965DD5" w:rsidRDefault="00F31D0D" w14:paraId="5993D755" w14:textId="77777777">
            <w:pPr>
              <w:rPr>
                <w:lang w:val="en-US"/>
              </w:rPr>
            </w:pPr>
            <w:r>
              <w:rPr>
                <w:lang w:val="en-US"/>
              </w:rPr>
              <w:t>N/A</w:t>
            </w:r>
          </w:p>
        </w:tc>
        <w:tc>
          <w:tcPr>
            <w:tcW w:w="681" w:type="dxa"/>
          </w:tcPr>
          <w:p w:rsidR="00F31D0D" w:rsidP="00965DD5" w:rsidRDefault="00F31D0D" w14:paraId="17B8CF64" w14:textId="77777777">
            <w:pPr>
              <w:rPr>
                <w:lang w:val="en-US"/>
              </w:rPr>
            </w:pPr>
            <w:r>
              <w:rPr>
                <w:lang w:val="en-US"/>
              </w:rPr>
              <w:t>N/A</w:t>
            </w:r>
          </w:p>
        </w:tc>
      </w:tr>
    </w:tbl>
    <w:p w:rsidR="00F31D0D" w:rsidRDefault="00F31D0D" w14:paraId="31D668E9" w14:textId="77777777">
      <w:pPr>
        <w:rPr>
          <w:lang w:val="en-US"/>
        </w:rPr>
      </w:pPr>
    </w:p>
    <w:p w:rsidR="00F31D0D" w:rsidRDefault="00F31D0D" w14:paraId="0198EB44" w14:textId="6F9C2B69">
      <w:pPr>
        <w:rPr>
          <w:lang w:val="en-US"/>
        </w:rPr>
      </w:pPr>
      <w:r w:rsidRPr="00F31D0D">
        <w:rPr>
          <w:lang w:val="en-US"/>
        </w:rPr>
        <w:t>What is your stance on the provision of virtual interpreting services (such as AIRA or VRI) to Deaf, Deafblind and blind people for federal services or in public buildings?</w:t>
      </w:r>
    </w:p>
    <w:tbl>
      <w:tblPr>
        <w:tblStyle w:val="TableGrid"/>
        <w:tblW w:w="0" w:type="auto"/>
        <w:tblLook w:val="04A0" w:firstRow="1" w:lastRow="0" w:firstColumn="1" w:lastColumn="0" w:noHBand="0" w:noVBand="1"/>
      </w:tblPr>
      <w:tblGrid>
        <w:gridCol w:w="8642"/>
        <w:gridCol w:w="904"/>
        <w:gridCol w:w="1034"/>
        <w:gridCol w:w="1689"/>
        <w:gridCol w:w="681"/>
      </w:tblGrid>
      <w:tr w:rsidR="00656D7F" w:rsidTr="00656D7F" w14:paraId="0371297E" w14:textId="77777777">
        <w:tc>
          <w:tcPr>
            <w:tcW w:w="8642" w:type="dxa"/>
            <w:shd w:val="clear" w:color="auto" w:fill="B3E5A1" w:themeFill="accent6" w:themeFillTint="66"/>
          </w:tcPr>
          <w:p w:rsidR="00F31D0D" w:rsidP="00965DD5" w:rsidRDefault="00F31D0D" w14:paraId="712A7E65" w14:textId="77777777">
            <w:pPr>
              <w:rPr>
                <w:lang w:val="en-US"/>
              </w:rPr>
            </w:pPr>
            <w:r>
              <w:rPr>
                <w:lang w:val="en-US"/>
              </w:rPr>
              <w:t>Green Party</w:t>
            </w:r>
          </w:p>
        </w:tc>
        <w:tc>
          <w:tcPr>
            <w:tcW w:w="904" w:type="dxa"/>
            <w:shd w:val="clear" w:color="auto" w:fill="FFC000"/>
          </w:tcPr>
          <w:p w:rsidR="00F31D0D" w:rsidP="00965DD5" w:rsidRDefault="00F31D0D" w14:paraId="063FDEDB" w14:textId="77777777">
            <w:pPr>
              <w:rPr>
                <w:lang w:val="en-US"/>
              </w:rPr>
            </w:pPr>
            <w:r>
              <w:rPr>
                <w:lang w:val="en-US"/>
              </w:rPr>
              <w:t>NDP</w:t>
            </w:r>
          </w:p>
        </w:tc>
        <w:tc>
          <w:tcPr>
            <w:tcW w:w="1034" w:type="dxa"/>
            <w:shd w:val="clear" w:color="auto" w:fill="FF8B8B"/>
          </w:tcPr>
          <w:p w:rsidR="00F31D0D" w:rsidP="00965DD5" w:rsidRDefault="00F31D0D" w14:paraId="5B553C44" w14:textId="77777777">
            <w:pPr>
              <w:rPr>
                <w:lang w:val="en-US"/>
              </w:rPr>
            </w:pPr>
            <w:r>
              <w:rPr>
                <w:lang w:val="en-US"/>
              </w:rPr>
              <w:t>Liberals</w:t>
            </w:r>
          </w:p>
        </w:tc>
        <w:tc>
          <w:tcPr>
            <w:tcW w:w="1689" w:type="dxa"/>
            <w:shd w:val="clear" w:color="auto" w:fill="A5C9EB" w:themeFill="text2" w:themeFillTint="40"/>
          </w:tcPr>
          <w:p w:rsidR="00F31D0D" w:rsidP="00965DD5" w:rsidRDefault="00F31D0D" w14:paraId="6FF5EC32" w14:textId="77777777">
            <w:pPr>
              <w:rPr>
                <w:lang w:val="en-US"/>
              </w:rPr>
            </w:pPr>
            <w:r>
              <w:rPr>
                <w:lang w:val="en-US"/>
              </w:rPr>
              <w:t>C</w:t>
            </w:r>
            <w:r w:rsidRPr="001E6C34">
              <w:rPr>
                <w:lang w:val="en-US"/>
              </w:rPr>
              <w:t>onservatives</w:t>
            </w:r>
          </w:p>
        </w:tc>
        <w:tc>
          <w:tcPr>
            <w:tcW w:w="681" w:type="dxa"/>
            <w:shd w:val="clear" w:color="auto" w:fill="83CAEB" w:themeFill="accent1" w:themeFillTint="66"/>
          </w:tcPr>
          <w:p w:rsidR="00F31D0D" w:rsidP="00965DD5" w:rsidRDefault="00F31D0D" w14:paraId="48731ECB" w14:textId="77777777">
            <w:pPr>
              <w:rPr>
                <w:lang w:val="en-US"/>
              </w:rPr>
            </w:pPr>
            <w:r>
              <w:rPr>
                <w:lang w:val="en-US"/>
              </w:rPr>
              <w:t>Bloc</w:t>
            </w:r>
          </w:p>
        </w:tc>
      </w:tr>
      <w:tr w:rsidR="00F31D0D" w:rsidTr="00965DD5" w14:paraId="2BF32592" w14:textId="77777777">
        <w:tc>
          <w:tcPr>
            <w:tcW w:w="8642" w:type="dxa"/>
          </w:tcPr>
          <w:p w:rsidR="00F31D0D" w:rsidP="00965DD5" w:rsidRDefault="00F31D0D" w14:paraId="27516EC9" w14:textId="2823C4EB">
            <w:pPr>
              <w:rPr>
                <w:lang w:val="en-US"/>
              </w:rPr>
            </w:pPr>
            <w:r w:rsidRPr="00F31D0D">
              <w:t>The Green Party supports providing virtual interpreting services like AIRA and VRI to Deaf, Deafblind, and Blind people in federal services and public buildings. This will ensure equal access and communication for all individuals, regardless of disability.</w:t>
            </w:r>
          </w:p>
        </w:tc>
        <w:tc>
          <w:tcPr>
            <w:tcW w:w="904" w:type="dxa"/>
          </w:tcPr>
          <w:p w:rsidR="00F31D0D" w:rsidP="00965DD5" w:rsidRDefault="00F31D0D" w14:paraId="7A13EEB5" w14:textId="77777777">
            <w:pPr>
              <w:rPr>
                <w:lang w:val="en-US"/>
              </w:rPr>
            </w:pPr>
            <w:r>
              <w:rPr>
                <w:lang w:val="en-US"/>
              </w:rPr>
              <w:t>N/A</w:t>
            </w:r>
          </w:p>
        </w:tc>
        <w:tc>
          <w:tcPr>
            <w:tcW w:w="1034" w:type="dxa"/>
          </w:tcPr>
          <w:p w:rsidR="00F31D0D" w:rsidP="00965DD5" w:rsidRDefault="00F31D0D" w14:paraId="69B97FDA" w14:textId="77777777">
            <w:pPr>
              <w:rPr>
                <w:lang w:val="en-US"/>
              </w:rPr>
            </w:pPr>
            <w:r>
              <w:rPr>
                <w:lang w:val="en-US"/>
              </w:rPr>
              <w:t>N/A</w:t>
            </w:r>
          </w:p>
        </w:tc>
        <w:tc>
          <w:tcPr>
            <w:tcW w:w="1689" w:type="dxa"/>
          </w:tcPr>
          <w:p w:rsidR="00F31D0D" w:rsidP="00965DD5" w:rsidRDefault="00F31D0D" w14:paraId="0C6AAFD5" w14:textId="77777777">
            <w:pPr>
              <w:rPr>
                <w:lang w:val="en-US"/>
              </w:rPr>
            </w:pPr>
            <w:r>
              <w:rPr>
                <w:lang w:val="en-US"/>
              </w:rPr>
              <w:t>N/A</w:t>
            </w:r>
          </w:p>
        </w:tc>
        <w:tc>
          <w:tcPr>
            <w:tcW w:w="681" w:type="dxa"/>
          </w:tcPr>
          <w:p w:rsidR="00F31D0D" w:rsidP="00965DD5" w:rsidRDefault="00F31D0D" w14:paraId="73E8257D" w14:textId="77777777">
            <w:pPr>
              <w:rPr>
                <w:lang w:val="en-US"/>
              </w:rPr>
            </w:pPr>
            <w:r>
              <w:rPr>
                <w:lang w:val="en-US"/>
              </w:rPr>
              <w:t>N/A</w:t>
            </w:r>
          </w:p>
        </w:tc>
      </w:tr>
    </w:tbl>
    <w:p w:rsidR="00F31D0D" w:rsidRDefault="00F31D0D" w14:paraId="3B9B4DF9" w14:textId="77777777">
      <w:pPr>
        <w:rPr>
          <w:lang w:val="en-US"/>
        </w:rPr>
      </w:pPr>
    </w:p>
    <w:p w:rsidR="00F31D0D" w:rsidRDefault="00F31D0D" w14:paraId="45EE1962" w14:textId="20FC44D5">
      <w:pPr>
        <w:rPr>
          <w:lang w:val="en-US"/>
        </w:rPr>
      </w:pPr>
      <w:r w:rsidRPr="00F31D0D">
        <w:rPr>
          <w:lang w:val="en-US"/>
        </w:rPr>
        <w:t>What is your stance on the inclusion access of Video Relay (Interpreting) Services for travelling Deaf Canadians at airports, border crossings, embassies and consulates?</w:t>
      </w:r>
    </w:p>
    <w:tbl>
      <w:tblPr>
        <w:tblStyle w:val="TableGrid"/>
        <w:tblW w:w="0" w:type="auto"/>
        <w:tblLook w:val="04A0" w:firstRow="1" w:lastRow="0" w:firstColumn="1" w:lastColumn="0" w:noHBand="0" w:noVBand="1"/>
      </w:tblPr>
      <w:tblGrid>
        <w:gridCol w:w="8642"/>
        <w:gridCol w:w="904"/>
        <w:gridCol w:w="1034"/>
        <w:gridCol w:w="1689"/>
        <w:gridCol w:w="681"/>
      </w:tblGrid>
      <w:tr w:rsidR="00656D7F" w:rsidTr="00656D7F" w14:paraId="251205CC" w14:textId="77777777">
        <w:tc>
          <w:tcPr>
            <w:tcW w:w="8642" w:type="dxa"/>
            <w:shd w:val="clear" w:color="auto" w:fill="B3E5A1" w:themeFill="accent6" w:themeFillTint="66"/>
          </w:tcPr>
          <w:p w:rsidR="00F31D0D" w:rsidP="00965DD5" w:rsidRDefault="00F31D0D" w14:paraId="13D65D55" w14:textId="77777777">
            <w:pPr>
              <w:rPr>
                <w:lang w:val="en-US"/>
              </w:rPr>
            </w:pPr>
            <w:r>
              <w:rPr>
                <w:lang w:val="en-US"/>
              </w:rPr>
              <w:t>Green Party</w:t>
            </w:r>
          </w:p>
        </w:tc>
        <w:tc>
          <w:tcPr>
            <w:tcW w:w="904" w:type="dxa"/>
            <w:shd w:val="clear" w:color="auto" w:fill="FFC000"/>
          </w:tcPr>
          <w:p w:rsidR="00F31D0D" w:rsidP="00965DD5" w:rsidRDefault="00F31D0D" w14:paraId="21C75322" w14:textId="77777777">
            <w:pPr>
              <w:rPr>
                <w:lang w:val="en-US"/>
              </w:rPr>
            </w:pPr>
            <w:r>
              <w:rPr>
                <w:lang w:val="en-US"/>
              </w:rPr>
              <w:t>NDP</w:t>
            </w:r>
          </w:p>
        </w:tc>
        <w:tc>
          <w:tcPr>
            <w:tcW w:w="1034" w:type="dxa"/>
            <w:shd w:val="clear" w:color="auto" w:fill="FF8B8B"/>
          </w:tcPr>
          <w:p w:rsidR="00F31D0D" w:rsidP="00965DD5" w:rsidRDefault="00F31D0D" w14:paraId="76CCFD3D" w14:textId="77777777">
            <w:pPr>
              <w:rPr>
                <w:lang w:val="en-US"/>
              </w:rPr>
            </w:pPr>
            <w:r>
              <w:rPr>
                <w:lang w:val="en-US"/>
              </w:rPr>
              <w:t>Liberals</w:t>
            </w:r>
          </w:p>
        </w:tc>
        <w:tc>
          <w:tcPr>
            <w:tcW w:w="1689" w:type="dxa"/>
            <w:shd w:val="clear" w:color="auto" w:fill="A5C9EB" w:themeFill="text2" w:themeFillTint="40"/>
          </w:tcPr>
          <w:p w:rsidR="00F31D0D" w:rsidP="00965DD5" w:rsidRDefault="00F31D0D" w14:paraId="311C0EB6" w14:textId="77777777">
            <w:pPr>
              <w:rPr>
                <w:lang w:val="en-US"/>
              </w:rPr>
            </w:pPr>
            <w:r>
              <w:rPr>
                <w:lang w:val="en-US"/>
              </w:rPr>
              <w:t>C</w:t>
            </w:r>
            <w:r w:rsidRPr="001E6C34">
              <w:rPr>
                <w:lang w:val="en-US"/>
              </w:rPr>
              <w:t>onservatives</w:t>
            </w:r>
          </w:p>
        </w:tc>
        <w:tc>
          <w:tcPr>
            <w:tcW w:w="681" w:type="dxa"/>
            <w:shd w:val="clear" w:color="auto" w:fill="83CAEB" w:themeFill="accent1" w:themeFillTint="66"/>
          </w:tcPr>
          <w:p w:rsidR="00F31D0D" w:rsidP="00965DD5" w:rsidRDefault="00F31D0D" w14:paraId="1C6D3835" w14:textId="77777777">
            <w:pPr>
              <w:rPr>
                <w:lang w:val="en-US"/>
              </w:rPr>
            </w:pPr>
            <w:r>
              <w:rPr>
                <w:lang w:val="en-US"/>
              </w:rPr>
              <w:t>Bloc</w:t>
            </w:r>
          </w:p>
        </w:tc>
      </w:tr>
      <w:tr w:rsidR="00F31D0D" w:rsidTr="00965DD5" w14:paraId="65E27932" w14:textId="77777777">
        <w:tc>
          <w:tcPr>
            <w:tcW w:w="8642" w:type="dxa"/>
          </w:tcPr>
          <w:p w:rsidR="00F31D0D" w:rsidP="00965DD5" w:rsidRDefault="00F31D0D" w14:paraId="3F7533F5" w14:textId="1BD92038">
            <w:pPr>
              <w:rPr>
                <w:lang w:val="en-US"/>
              </w:rPr>
            </w:pPr>
            <w:r w:rsidRPr="00F31D0D">
              <w:t>We advocate for Video Relay Services (VRS) for traveling Deaf Canadians at airports, border crossings, and embassies. Accessibility during travel is essential, and VRS will ensure communication is possible for Deaf individuals in these settings.</w:t>
            </w:r>
          </w:p>
        </w:tc>
        <w:tc>
          <w:tcPr>
            <w:tcW w:w="904" w:type="dxa"/>
          </w:tcPr>
          <w:p w:rsidR="00F31D0D" w:rsidP="00965DD5" w:rsidRDefault="00F31D0D" w14:paraId="0E571779" w14:textId="77777777">
            <w:pPr>
              <w:rPr>
                <w:lang w:val="en-US"/>
              </w:rPr>
            </w:pPr>
            <w:r>
              <w:rPr>
                <w:lang w:val="en-US"/>
              </w:rPr>
              <w:t>N/A</w:t>
            </w:r>
          </w:p>
        </w:tc>
        <w:tc>
          <w:tcPr>
            <w:tcW w:w="1034" w:type="dxa"/>
          </w:tcPr>
          <w:p w:rsidR="00F31D0D" w:rsidP="00965DD5" w:rsidRDefault="00F31D0D" w14:paraId="3E2C2BCA" w14:textId="77777777">
            <w:pPr>
              <w:rPr>
                <w:lang w:val="en-US"/>
              </w:rPr>
            </w:pPr>
            <w:r>
              <w:rPr>
                <w:lang w:val="en-US"/>
              </w:rPr>
              <w:t>N/A</w:t>
            </w:r>
          </w:p>
        </w:tc>
        <w:tc>
          <w:tcPr>
            <w:tcW w:w="1689" w:type="dxa"/>
          </w:tcPr>
          <w:p w:rsidR="00F31D0D" w:rsidP="00965DD5" w:rsidRDefault="00F31D0D" w14:paraId="3F98AC04" w14:textId="77777777">
            <w:pPr>
              <w:rPr>
                <w:lang w:val="en-US"/>
              </w:rPr>
            </w:pPr>
            <w:r>
              <w:rPr>
                <w:lang w:val="en-US"/>
              </w:rPr>
              <w:t>N/A</w:t>
            </w:r>
          </w:p>
        </w:tc>
        <w:tc>
          <w:tcPr>
            <w:tcW w:w="681" w:type="dxa"/>
          </w:tcPr>
          <w:p w:rsidR="00F31D0D" w:rsidP="00965DD5" w:rsidRDefault="00F31D0D" w14:paraId="5F0BE1CE" w14:textId="77777777">
            <w:pPr>
              <w:rPr>
                <w:lang w:val="en-US"/>
              </w:rPr>
            </w:pPr>
            <w:r>
              <w:rPr>
                <w:lang w:val="en-US"/>
              </w:rPr>
              <w:t>N/A</w:t>
            </w:r>
          </w:p>
        </w:tc>
      </w:tr>
    </w:tbl>
    <w:p w:rsidR="00F31D0D" w:rsidRDefault="00F31D0D" w14:paraId="7A1C6D3A" w14:textId="77777777">
      <w:pPr>
        <w:rPr>
          <w:lang w:val="en-US"/>
        </w:rPr>
      </w:pPr>
    </w:p>
    <w:p w:rsidR="00656D7F" w:rsidRDefault="00656D7F" w14:paraId="3B6225D1" w14:textId="77777777">
      <w:pPr>
        <w:rPr>
          <w:lang w:val="en-US"/>
        </w:rPr>
      </w:pPr>
    </w:p>
    <w:p w:rsidR="00F31D0D" w:rsidP="0059701E" w:rsidRDefault="00F31D0D" w14:paraId="220E2EC7" w14:textId="1CFFC871">
      <w:pPr>
        <w:pStyle w:val="Heading2"/>
        <w:rPr>
          <w:lang w:val="en-US"/>
        </w:rPr>
      </w:pPr>
      <w:bookmarkStart w:name="_Toc107763984" w:id="1960434533"/>
      <w:r w:rsidRPr="40A24224" w:rsidR="00F31D0D">
        <w:rPr>
          <w:lang w:val="en-US"/>
        </w:rPr>
        <w:t>Emergency Services</w:t>
      </w:r>
      <w:bookmarkEnd w:id="1960434533"/>
    </w:p>
    <w:p w:rsidR="00F31D0D" w:rsidRDefault="00F31D0D" w14:paraId="2F670377" w14:textId="23DE8707">
      <w:pPr>
        <w:rPr>
          <w:lang w:val="en-US"/>
        </w:rPr>
      </w:pPr>
      <w:r w:rsidRPr="00F31D0D">
        <w:rPr>
          <w:lang w:val="en-US"/>
        </w:rPr>
        <w:t>What is your stance on creation of a Canadian standard for smoke alarms that include visual, auditory and tactile alerts?</w:t>
      </w:r>
    </w:p>
    <w:tbl>
      <w:tblPr>
        <w:tblStyle w:val="TableGrid"/>
        <w:tblW w:w="0" w:type="auto"/>
        <w:tblLook w:val="04A0" w:firstRow="1" w:lastRow="0" w:firstColumn="1" w:lastColumn="0" w:noHBand="0" w:noVBand="1"/>
      </w:tblPr>
      <w:tblGrid>
        <w:gridCol w:w="8642"/>
        <w:gridCol w:w="904"/>
        <w:gridCol w:w="1034"/>
        <w:gridCol w:w="1689"/>
        <w:gridCol w:w="681"/>
      </w:tblGrid>
      <w:tr w:rsidR="00656D7F" w:rsidTr="00656D7F" w14:paraId="7E882670" w14:textId="77777777">
        <w:tc>
          <w:tcPr>
            <w:tcW w:w="8642" w:type="dxa"/>
            <w:shd w:val="clear" w:color="auto" w:fill="B3E5A1" w:themeFill="accent6" w:themeFillTint="66"/>
          </w:tcPr>
          <w:p w:rsidR="00F31D0D" w:rsidP="00965DD5" w:rsidRDefault="00F31D0D" w14:paraId="1AB57787" w14:textId="77777777">
            <w:pPr>
              <w:rPr>
                <w:lang w:val="en-US"/>
              </w:rPr>
            </w:pPr>
            <w:r>
              <w:rPr>
                <w:lang w:val="en-US"/>
              </w:rPr>
              <w:t>Green Party</w:t>
            </w:r>
          </w:p>
        </w:tc>
        <w:tc>
          <w:tcPr>
            <w:tcW w:w="904" w:type="dxa"/>
            <w:shd w:val="clear" w:color="auto" w:fill="FFC000"/>
          </w:tcPr>
          <w:p w:rsidR="00F31D0D" w:rsidP="00965DD5" w:rsidRDefault="00F31D0D" w14:paraId="3EB7452B" w14:textId="77777777">
            <w:pPr>
              <w:rPr>
                <w:lang w:val="en-US"/>
              </w:rPr>
            </w:pPr>
            <w:r>
              <w:rPr>
                <w:lang w:val="en-US"/>
              </w:rPr>
              <w:t>NDP</w:t>
            </w:r>
          </w:p>
        </w:tc>
        <w:tc>
          <w:tcPr>
            <w:tcW w:w="1034" w:type="dxa"/>
            <w:shd w:val="clear" w:color="auto" w:fill="FF8B8B"/>
          </w:tcPr>
          <w:p w:rsidR="00F31D0D" w:rsidP="00965DD5" w:rsidRDefault="00F31D0D" w14:paraId="17E55545" w14:textId="77777777">
            <w:pPr>
              <w:rPr>
                <w:lang w:val="en-US"/>
              </w:rPr>
            </w:pPr>
            <w:r>
              <w:rPr>
                <w:lang w:val="en-US"/>
              </w:rPr>
              <w:t>Liberals</w:t>
            </w:r>
          </w:p>
        </w:tc>
        <w:tc>
          <w:tcPr>
            <w:tcW w:w="1689" w:type="dxa"/>
            <w:shd w:val="clear" w:color="auto" w:fill="A5C9EB" w:themeFill="text2" w:themeFillTint="40"/>
          </w:tcPr>
          <w:p w:rsidR="00F31D0D" w:rsidP="00965DD5" w:rsidRDefault="00F31D0D" w14:paraId="5404F8F4" w14:textId="77777777">
            <w:pPr>
              <w:rPr>
                <w:lang w:val="en-US"/>
              </w:rPr>
            </w:pPr>
            <w:r>
              <w:rPr>
                <w:lang w:val="en-US"/>
              </w:rPr>
              <w:t>C</w:t>
            </w:r>
            <w:r w:rsidRPr="001E6C34">
              <w:rPr>
                <w:lang w:val="en-US"/>
              </w:rPr>
              <w:t>onservatives</w:t>
            </w:r>
          </w:p>
        </w:tc>
        <w:tc>
          <w:tcPr>
            <w:tcW w:w="681" w:type="dxa"/>
            <w:shd w:val="clear" w:color="auto" w:fill="83CAEB" w:themeFill="accent1" w:themeFillTint="66"/>
          </w:tcPr>
          <w:p w:rsidR="00F31D0D" w:rsidP="00965DD5" w:rsidRDefault="00F31D0D" w14:paraId="5DCF8E04" w14:textId="77777777">
            <w:pPr>
              <w:rPr>
                <w:lang w:val="en-US"/>
              </w:rPr>
            </w:pPr>
            <w:r>
              <w:rPr>
                <w:lang w:val="en-US"/>
              </w:rPr>
              <w:t>Bloc</w:t>
            </w:r>
          </w:p>
        </w:tc>
      </w:tr>
      <w:tr w:rsidR="00F31D0D" w:rsidTr="00965DD5" w14:paraId="33C8B406" w14:textId="77777777">
        <w:tc>
          <w:tcPr>
            <w:tcW w:w="8642" w:type="dxa"/>
          </w:tcPr>
          <w:p w:rsidR="00F31D0D" w:rsidP="00965DD5" w:rsidRDefault="00F31D0D" w14:paraId="4837819C" w14:textId="43E966DF">
            <w:pPr>
              <w:rPr>
                <w:lang w:val="en-US"/>
              </w:rPr>
            </w:pPr>
            <w:r w:rsidRPr="00F31D0D">
              <w:t>The Green Party supports creating a national standard for smoke alarms that include visual, auditory, and tactile alerts. Everyone deserves equal protection in emergencies. Multi-sensory alarms are a key part of universal design. We will update Building Codes to require these alarms in all new and retrofitted homes to keep Deaf, Deafblind, and Blind people safe.</w:t>
            </w:r>
          </w:p>
        </w:tc>
        <w:tc>
          <w:tcPr>
            <w:tcW w:w="904" w:type="dxa"/>
          </w:tcPr>
          <w:p w:rsidR="00F31D0D" w:rsidP="00965DD5" w:rsidRDefault="00F31D0D" w14:paraId="14741F4E" w14:textId="77777777">
            <w:pPr>
              <w:rPr>
                <w:lang w:val="en-US"/>
              </w:rPr>
            </w:pPr>
            <w:r>
              <w:rPr>
                <w:lang w:val="en-US"/>
              </w:rPr>
              <w:t>N/A</w:t>
            </w:r>
          </w:p>
        </w:tc>
        <w:tc>
          <w:tcPr>
            <w:tcW w:w="1034" w:type="dxa"/>
          </w:tcPr>
          <w:p w:rsidR="00F31D0D" w:rsidP="00965DD5" w:rsidRDefault="00F31D0D" w14:paraId="45E1C0D0" w14:textId="77777777">
            <w:pPr>
              <w:rPr>
                <w:lang w:val="en-US"/>
              </w:rPr>
            </w:pPr>
            <w:r>
              <w:rPr>
                <w:lang w:val="en-US"/>
              </w:rPr>
              <w:t>N/A</w:t>
            </w:r>
          </w:p>
        </w:tc>
        <w:tc>
          <w:tcPr>
            <w:tcW w:w="1689" w:type="dxa"/>
          </w:tcPr>
          <w:p w:rsidR="00F31D0D" w:rsidP="00965DD5" w:rsidRDefault="00F31D0D" w14:paraId="00AEBE5D" w14:textId="77777777">
            <w:pPr>
              <w:rPr>
                <w:lang w:val="en-US"/>
              </w:rPr>
            </w:pPr>
            <w:r>
              <w:rPr>
                <w:lang w:val="en-US"/>
              </w:rPr>
              <w:t>N/A</w:t>
            </w:r>
          </w:p>
        </w:tc>
        <w:tc>
          <w:tcPr>
            <w:tcW w:w="681" w:type="dxa"/>
          </w:tcPr>
          <w:p w:rsidR="00F31D0D" w:rsidP="00965DD5" w:rsidRDefault="00F31D0D" w14:paraId="4AC99E3F" w14:textId="77777777">
            <w:pPr>
              <w:rPr>
                <w:lang w:val="en-US"/>
              </w:rPr>
            </w:pPr>
            <w:r>
              <w:rPr>
                <w:lang w:val="en-US"/>
              </w:rPr>
              <w:t>N/A</w:t>
            </w:r>
          </w:p>
        </w:tc>
      </w:tr>
    </w:tbl>
    <w:p w:rsidR="00F31D0D" w:rsidRDefault="00F31D0D" w14:paraId="26316D84" w14:textId="77777777">
      <w:pPr>
        <w:rPr>
          <w:lang w:val="en-US"/>
        </w:rPr>
      </w:pPr>
    </w:p>
    <w:p w:rsidR="00F31D0D" w:rsidRDefault="00F31D0D" w14:paraId="15726912" w14:textId="063FCD15">
      <w:pPr>
        <w:rPr>
          <w:lang w:val="en-US"/>
        </w:rPr>
      </w:pPr>
      <w:r w:rsidRPr="00F31D0D">
        <w:rPr>
          <w:lang w:val="en-US"/>
        </w:rPr>
        <w:t>The RCMP and the army are often called in cases of emergencies to help Canadians.  What is your stance at providing these first responders with AIRA and VRI apps to allow them to assist blind, Deafblind, and Deaf people in times of crisis?</w:t>
      </w:r>
    </w:p>
    <w:p w:rsidR="000D6BF8" w:rsidRDefault="000D6BF8" w14:paraId="7D23B5C5" w14:textId="77777777">
      <w:pPr>
        <w:rPr>
          <w:lang w:val="en-US"/>
        </w:rPr>
      </w:pPr>
    </w:p>
    <w:tbl>
      <w:tblPr>
        <w:tblStyle w:val="TableGrid"/>
        <w:tblW w:w="0" w:type="auto"/>
        <w:tblLook w:val="04A0" w:firstRow="1" w:lastRow="0" w:firstColumn="1" w:lastColumn="0" w:noHBand="0" w:noVBand="1"/>
      </w:tblPr>
      <w:tblGrid>
        <w:gridCol w:w="8642"/>
        <w:gridCol w:w="904"/>
        <w:gridCol w:w="1034"/>
        <w:gridCol w:w="1689"/>
        <w:gridCol w:w="681"/>
      </w:tblGrid>
      <w:tr w:rsidR="00656D7F" w:rsidTr="00656D7F" w14:paraId="0F26D127" w14:textId="77777777">
        <w:tc>
          <w:tcPr>
            <w:tcW w:w="8642" w:type="dxa"/>
            <w:shd w:val="clear" w:color="auto" w:fill="B3E5A1" w:themeFill="accent6" w:themeFillTint="66"/>
          </w:tcPr>
          <w:p w:rsidR="00F31D0D" w:rsidP="00965DD5" w:rsidRDefault="00F31D0D" w14:paraId="47E5CF69" w14:textId="77777777">
            <w:pPr>
              <w:rPr>
                <w:lang w:val="en-US"/>
              </w:rPr>
            </w:pPr>
            <w:r>
              <w:rPr>
                <w:lang w:val="en-US"/>
              </w:rPr>
              <w:t>Green Party</w:t>
            </w:r>
          </w:p>
        </w:tc>
        <w:tc>
          <w:tcPr>
            <w:tcW w:w="904" w:type="dxa"/>
            <w:shd w:val="clear" w:color="auto" w:fill="FFC000"/>
          </w:tcPr>
          <w:p w:rsidR="00F31D0D" w:rsidP="00965DD5" w:rsidRDefault="00F31D0D" w14:paraId="5652D44C" w14:textId="77777777">
            <w:pPr>
              <w:rPr>
                <w:lang w:val="en-US"/>
              </w:rPr>
            </w:pPr>
            <w:r>
              <w:rPr>
                <w:lang w:val="en-US"/>
              </w:rPr>
              <w:t>NDP</w:t>
            </w:r>
          </w:p>
        </w:tc>
        <w:tc>
          <w:tcPr>
            <w:tcW w:w="1034" w:type="dxa"/>
            <w:shd w:val="clear" w:color="auto" w:fill="FF8B8B"/>
          </w:tcPr>
          <w:p w:rsidR="00F31D0D" w:rsidP="00965DD5" w:rsidRDefault="00F31D0D" w14:paraId="42A749B1" w14:textId="77777777">
            <w:pPr>
              <w:rPr>
                <w:lang w:val="en-US"/>
              </w:rPr>
            </w:pPr>
            <w:r>
              <w:rPr>
                <w:lang w:val="en-US"/>
              </w:rPr>
              <w:t>Liberals</w:t>
            </w:r>
          </w:p>
        </w:tc>
        <w:tc>
          <w:tcPr>
            <w:tcW w:w="1689" w:type="dxa"/>
            <w:shd w:val="clear" w:color="auto" w:fill="A5C9EB" w:themeFill="text2" w:themeFillTint="40"/>
          </w:tcPr>
          <w:p w:rsidR="00F31D0D" w:rsidP="00965DD5" w:rsidRDefault="00F31D0D" w14:paraId="26C2DC3A" w14:textId="77777777">
            <w:pPr>
              <w:rPr>
                <w:lang w:val="en-US"/>
              </w:rPr>
            </w:pPr>
            <w:r>
              <w:rPr>
                <w:lang w:val="en-US"/>
              </w:rPr>
              <w:t>C</w:t>
            </w:r>
            <w:r w:rsidRPr="001E6C34">
              <w:rPr>
                <w:lang w:val="en-US"/>
              </w:rPr>
              <w:t>onservatives</w:t>
            </w:r>
          </w:p>
        </w:tc>
        <w:tc>
          <w:tcPr>
            <w:tcW w:w="681" w:type="dxa"/>
            <w:shd w:val="clear" w:color="auto" w:fill="83CAEB" w:themeFill="accent1" w:themeFillTint="66"/>
          </w:tcPr>
          <w:p w:rsidR="00F31D0D" w:rsidP="00965DD5" w:rsidRDefault="00F31D0D" w14:paraId="1C875724" w14:textId="77777777">
            <w:pPr>
              <w:rPr>
                <w:lang w:val="en-US"/>
              </w:rPr>
            </w:pPr>
            <w:r>
              <w:rPr>
                <w:lang w:val="en-US"/>
              </w:rPr>
              <w:t>Bloc</w:t>
            </w:r>
          </w:p>
        </w:tc>
      </w:tr>
      <w:tr w:rsidR="00F31D0D" w:rsidTr="00965DD5" w14:paraId="72486E1F" w14:textId="77777777">
        <w:tc>
          <w:tcPr>
            <w:tcW w:w="8642" w:type="dxa"/>
          </w:tcPr>
          <w:p w:rsidR="00F31D0D" w:rsidP="00965DD5" w:rsidRDefault="00F31D0D" w14:paraId="5F328D2C" w14:textId="3747EEBF">
            <w:pPr>
              <w:rPr>
                <w:lang w:val="en-US"/>
              </w:rPr>
            </w:pPr>
            <w:r w:rsidRPr="00F31D0D">
              <w:t>We support equipping first responders with AIRA and VRI apps. In a crisis, clear communication saves lives. RCMP and military personnel must have the tools to assist Deaf, Deafblind, and Blind people. This technology will ensure no one is left behind in emergencies.</w:t>
            </w:r>
          </w:p>
        </w:tc>
        <w:tc>
          <w:tcPr>
            <w:tcW w:w="904" w:type="dxa"/>
          </w:tcPr>
          <w:p w:rsidR="00F31D0D" w:rsidP="00965DD5" w:rsidRDefault="00F31D0D" w14:paraId="315EC02E" w14:textId="77777777">
            <w:pPr>
              <w:rPr>
                <w:lang w:val="en-US"/>
              </w:rPr>
            </w:pPr>
            <w:r>
              <w:rPr>
                <w:lang w:val="en-US"/>
              </w:rPr>
              <w:t>N/A</w:t>
            </w:r>
          </w:p>
        </w:tc>
        <w:tc>
          <w:tcPr>
            <w:tcW w:w="1034" w:type="dxa"/>
          </w:tcPr>
          <w:p w:rsidR="00F31D0D" w:rsidP="00965DD5" w:rsidRDefault="00F31D0D" w14:paraId="1AFF6D78" w14:textId="77777777">
            <w:pPr>
              <w:rPr>
                <w:lang w:val="en-US"/>
              </w:rPr>
            </w:pPr>
            <w:r>
              <w:rPr>
                <w:lang w:val="en-US"/>
              </w:rPr>
              <w:t>N/A</w:t>
            </w:r>
          </w:p>
        </w:tc>
        <w:tc>
          <w:tcPr>
            <w:tcW w:w="1689" w:type="dxa"/>
          </w:tcPr>
          <w:p w:rsidR="00F31D0D" w:rsidP="00965DD5" w:rsidRDefault="00F31D0D" w14:paraId="54175661" w14:textId="77777777">
            <w:pPr>
              <w:rPr>
                <w:lang w:val="en-US"/>
              </w:rPr>
            </w:pPr>
            <w:r>
              <w:rPr>
                <w:lang w:val="en-US"/>
              </w:rPr>
              <w:t>N/A</w:t>
            </w:r>
          </w:p>
        </w:tc>
        <w:tc>
          <w:tcPr>
            <w:tcW w:w="681" w:type="dxa"/>
          </w:tcPr>
          <w:p w:rsidR="00F31D0D" w:rsidP="00965DD5" w:rsidRDefault="00F31D0D" w14:paraId="1E59B383" w14:textId="77777777">
            <w:pPr>
              <w:rPr>
                <w:lang w:val="en-US"/>
              </w:rPr>
            </w:pPr>
            <w:r>
              <w:rPr>
                <w:lang w:val="en-US"/>
              </w:rPr>
              <w:t>N/A</w:t>
            </w:r>
          </w:p>
        </w:tc>
      </w:tr>
    </w:tbl>
    <w:p w:rsidR="00F31D0D" w:rsidRDefault="00F31D0D" w14:paraId="4168113D" w14:textId="77777777">
      <w:pPr>
        <w:rPr>
          <w:lang w:val="en-US"/>
        </w:rPr>
      </w:pPr>
    </w:p>
    <w:p w:rsidR="00656D7F" w:rsidRDefault="00656D7F" w14:paraId="17F3138B" w14:textId="77777777">
      <w:pPr>
        <w:rPr>
          <w:lang w:val="en-US"/>
        </w:rPr>
      </w:pPr>
    </w:p>
    <w:p w:rsidR="00656D7F" w:rsidRDefault="00656D7F" w14:paraId="62564EF5" w14:textId="77777777">
      <w:pPr>
        <w:rPr>
          <w:lang w:val="en-US"/>
        </w:rPr>
      </w:pPr>
    </w:p>
    <w:p w:rsidR="00F31D0D" w:rsidP="0059701E" w:rsidRDefault="00F31D0D" w14:paraId="3363ABBB" w14:textId="650CAD04">
      <w:pPr>
        <w:pStyle w:val="Heading2"/>
        <w:rPr>
          <w:lang w:val="en-US"/>
        </w:rPr>
      </w:pPr>
      <w:bookmarkStart w:name="_Toc1297946647" w:id="1514816199"/>
      <w:r w:rsidRPr="40A24224" w:rsidR="00F31D0D">
        <w:rPr>
          <w:lang w:val="en-US"/>
        </w:rPr>
        <w:t>Affordable Housing</w:t>
      </w:r>
      <w:bookmarkEnd w:id="1514816199"/>
    </w:p>
    <w:p w:rsidR="00F31D0D" w:rsidRDefault="00F31D0D" w14:paraId="35E691F9" w14:textId="25687964">
      <w:pPr>
        <w:rPr>
          <w:lang w:val="en-US"/>
        </w:rPr>
      </w:pPr>
      <w:r w:rsidRPr="4490A83D" w:rsidR="00F31D0D">
        <w:rPr>
          <w:lang w:val="en-US"/>
        </w:rPr>
        <w:t xml:space="preserve">What steps will your government take to improve </w:t>
      </w:r>
      <w:r w:rsidRPr="4490A83D" w:rsidR="4642DD91">
        <w:rPr>
          <w:lang w:val="en-US"/>
        </w:rPr>
        <w:t>employment of</w:t>
      </w:r>
      <w:r w:rsidRPr="4490A83D" w:rsidR="00F31D0D">
        <w:rPr>
          <w:lang w:val="en-US"/>
        </w:rPr>
        <w:t xml:space="preserve"> Deaf, Deafblind and Blind people's access to adequate and affordable housing including home ownership?</w:t>
      </w:r>
    </w:p>
    <w:tbl>
      <w:tblPr>
        <w:tblStyle w:val="TableGrid"/>
        <w:tblW w:w="0" w:type="auto"/>
        <w:tblLook w:val="04A0" w:firstRow="1" w:lastRow="0" w:firstColumn="1" w:lastColumn="0" w:noHBand="0" w:noVBand="1"/>
      </w:tblPr>
      <w:tblGrid>
        <w:gridCol w:w="6374"/>
        <w:gridCol w:w="3172"/>
        <w:gridCol w:w="1034"/>
        <w:gridCol w:w="1689"/>
        <w:gridCol w:w="681"/>
      </w:tblGrid>
      <w:tr w:rsidR="00656D7F" w:rsidTr="00656D7F" w14:paraId="079D07A6" w14:textId="77777777">
        <w:tc>
          <w:tcPr>
            <w:tcW w:w="6374" w:type="dxa"/>
            <w:shd w:val="clear" w:color="auto" w:fill="B3E5A1" w:themeFill="accent6" w:themeFillTint="66"/>
          </w:tcPr>
          <w:p w:rsidR="00F31D0D" w:rsidP="00965DD5" w:rsidRDefault="00F31D0D" w14:paraId="529D3A41" w14:textId="77777777">
            <w:pPr>
              <w:rPr>
                <w:lang w:val="en-US"/>
              </w:rPr>
            </w:pPr>
            <w:r>
              <w:rPr>
                <w:lang w:val="en-US"/>
              </w:rPr>
              <w:t>Green Party</w:t>
            </w:r>
          </w:p>
        </w:tc>
        <w:tc>
          <w:tcPr>
            <w:tcW w:w="3172" w:type="dxa"/>
            <w:shd w:val="clear" w:color="auto" w:fill="FFC000"/>
          </w:tcPr>
          <w:p w:rsidR="00F31D0D" w:rsidP="00965DD5" w:rsidRDefault="00F31D0D" w14:paraId="74D0A062" w14:textId="77777777">
            <w:pPr>
              <w:rPr>
                <w:lang w:val="en-US"/>
              </w:rPr>
            </w:pPr>
            <w:r>
              <w:rPr>
                <w:lang w:val="en-US"/>
              </w:rPr>
              <w:t>NDP</w:t>
            </w:r>
          </w:p>
        </w:tc>
        <w:tc>
          <w:tcPr>
            <w:tcW w:w="1034" w:type="dxa"/>
            <w:shd w:val="clear" w:color="auto" w:fill="FF8B8B"/>
          </w:tcPr>
          <w:p w:rsidR="00F31D0D" w:rsidP="00965DD5" w:rsidRDefault="00F31D0D" w14:paraId="02A5C877" w14:textId="77777777">
            <w:pPr>
              <w:rPr>
                <w:lang w:val="en-US"/>
              </w:rPr>
            </w:pPr>
            <w:r>
              <w:rPr>
                <w:lang w:val="en-US"/>
              </w:rPr>
              <w:t>Liberals</w:t>
            </w:r>
          </w:p>
        </w:tc>
        <w:tc>
          <w:tcPr>
            <w:tcW w:w="1689" w:type="dxa"/>
            <w:shd w:val="clear" w:color="auto" w:fill="A5C9EB" w:themeFill="text2" w:themeFillTint="40"/>
          </w:tcPr>
          <w:p w:rsidR="00F31D0D" w:rsidP="00965DD5" w:rsidRDefault="00F31D0D" w14:paraId="2D083042" w14:textId="77777777">
            <w:pPr>
              <w:rPr>
                <w:lang w:val="en-US"/>
              </w:rPr>
            </w:pPr>
            <w:r>
              <w:rPr>
                <w:lang w:val="en-US"/>
              </w:rPr>
              <w:t>C</w:t>
            </w:r>
            <w:r w:rsidRPr="001E6C34">
              <w:rPr>
                <w:lang w:val="en-US"/>
              </w:rPr>
              <w:t>onservatives</w:t>
            </w:r>
          </w:p>
        </w:tc>
        <w:tc>
          <w:tcPr>
            <w:tcW w:w="681" w:type="dxa"/>
            <w:shd w:val="clear" w:color="auto" w:fill="83CAEB" w:themeFill="accent1" w:themeFillTint="66"/>
          </w:tcPr>
          <w:p w:rsidR="00F31D0D" w:rsidP="00965DD5" w:rsidRDefault="00F31D0D" w14:paraId="2E302235" w14:textId="77777777">
            <w:pPr>
              <w:rPr>
                <w:lang w:val="en-US"/>
              </w:rPr>
            </w:pPr>
            <w:r>
              <w:rPr>
                <w:lang w:val="en-US"/>
              </w:rPr>
              <w:t>Bloc</w:t>
            </w:r>
          </w:p>
        </w:tc>
      </w:tr>
      <w:tr w:rsidR="00F31D0D" w:rsidTr="000D6BF8" w14:paraId="0AEC2AE4" w14:textId="77777777">
        <w:tc>
          <w:tcPr>
            <w:tcW w:w="6374" w:type="dxa"/>
          </w:tcPr>
          <w:p w:rsidR="00F31D0D" w:rsidP="00F31D0D" w:rsidRDefault="00F31D0D" w14:paraId="1E830D08" w14:textId="2D413447">
            <w:r>
              <w:t>We believe housing is a human right. We will make sure Deaf, Deafblind, and Blind people have access to safe, affordable homes. We will require universal design in all federally funded housing. New builds must be accessible. We will expand grants to retrofit existing homes.</w:t>
            </w:r>
          </w:p>
          <w:p w:rsidR="00F31D0D" w:rsidP="00F31D0D" w:rsidRDefault="00F31D0D" w14:paraId="6A7C253C" w14:textId="397F5DE3">
            <w:r>
              <w:t>We will triple Canada’s social housing stock. This includes co-ops and non-market rentals. All public housing must stay permanently affordable. We will restore CMHC’s role in building and financing this housing.</w:t>
            </w:r>
          </w:p>
          <w:p w:rsidR="00F31D0D" w:rsidP="00F31D0D" w:rsidRDefault="00F31D0D" w14:paraId="0EF9192E" w14:textId="66419BFD">
            <w:r>
              <w:t>We will fully fund the Canada Disability Benefit. We support a Guaranteed Livable Income. We will raise the federal income tax basic personal amount to $45,000 and we will set a $21/hour federal minimum wage. These steps will help more people afford to rent or buy a home.</w:t>
            </w:r>
          </w:p>
          <w:p w:rsidR="00F31D0D" w:rsidP="00F31D0D" w:rsidRDefault="00F31D0D" w14:paraId="2E3B2E38" w14:textId="0547C445">
            <w:pPr>
              <w:rPr>
                <w:lang w:val="en-US"/>
              </w:rPr>
            </w:pPr>
            <w:r>
              <w:t>We will also enforce the Accessible Canada Act in housing. Everyone deserves a home they can afford and access.</w:t>
            </w:r>
          </w:p>
        </w:tc>
        <w:tc>
          <w:tcPr>
            <w:tcW w:w="3172" w:type="dxa"/>
          </w:tcPr>
          <w:p w:rsidRPr="000D6BF8" w:rsidR="000D6BF8" w:rsidP="000D6BF8" w:rsidRDefault="000D6BF8" w14:paraId="7DAC8F68" w14:textId="77777777">
            <w:pPr>
              <w:rPr>
                <w:lang w:val="en-US"/>
              </w:rPr>
            </w:pPr>
            <w:r w:rsidRPr="000D6BF8">
              <w:rPr>
                <w:lang w:val="en-US"/>
              </w:rPr>
              <w:t xml:space="preserve">As New Democrats, we believe that all Canadians, </w:t>
            </w:r>
          </w:p>
          <w:p w:rsidR="00F31D0D" w:rsidP="000D6BF8" w:rsidRDefault="000D6BF8" w14:paraId="2F68D5B0" w14:textId="49F9DAB0">
            <w:pPr>
              <w:rPr>
                <w:lang w:val="en-US"/>
              </w:rPr>
            </w:pPr>
            <w:r w:rsidRPr="000D6BF8">
              <w:rPr>
                <w:lang w:val="en-US"/>
              </w:rPr>
              <w:t>including those living with disabilities, have the right to affordable housing that meets their needs. We recognize that the rising cost of living and housing puts increased stress on those living with a disability, particularly those who are deaf or hard of hearing.</w:t>
            </w:r>
          </w:p>
        </w:tc>
        <w:tc>
          <w:tcPr>
            <w:tcW w:w="1034" w:type="dxa"/>
          </w:tcPr>
          <w:p w:rsidR="00F31D0D" w:rsidP="00965DD5" w:rsidRDefault="00F31D0D" w14:paraId="63DA9561" w14:textId="77777777">
            <w:pPr>
              <w:rPr>
                <w:lang w:val="en-US"/>
              </w:rPr>
            </w:pPr>
            <w:r>
              <w:rPr>
                <w:lang w:val="en-US"/>
              </w:rPr>
              <w:t>N/A</w:t>
            </w:r>
          </w:p>
        </w:tc>
        <w:tc>
          <w:tcPr>
            <w:tcW w:w="1689" w:type="dxa"/>
          </w:tcPr>
          <w:p w:rsidR="00F31D0D" w:rsidP="00965DD5" w:rsidRDefault="00F31D0D" w14:paraId="53A19F47" w14:textId="77777777">
            <w:pPr>
              <w:rPr>
                <w:lang w:val="en-US"/>
              </w:rPr>
            </w:pPr>
            <w:r>
              <w:rPr>
                <w:lang w:val="en-US"/>
              </w:rPr>
              <w:t>N/A</w:t>
            </w:r>
          </w:p>
        </w:tc>
        <w:tc>
          <w:tcPr>
            <w:tcW w:w="681" w:type="dxa"/>
          </w:tcPr>
          <w:p w:rsidR="00F31D0D" w:rsidP="00965DD5" w:rsidRDefault="00F31D0D" w14:paraId="7A6835FD" w14:textId="77777777">
            <w:pPr>
              <w:rPr>
                <w:lang w:val="en-US"/>
              </w:rPr>
            </w:pPr>
            <w:r>
              <w:rPr>
                <w:lang w:val="en-US"/>
              </w:rPr>
              <w:t>N/A</w:t>
            </w:r>
          </w:p>
        </w:tc>
      </w:tr>
    </w:tbl>
    <w:p w:rsidRPr="00F31D0D" w:rsidR="00F31D0D" w:rsidRDefault="00F31D0D" w14:paraId="658F09A0" w14:textId="77777777">
      <w:pPr>
        <w:rPr>
          <w:lang w:val="en-US"/>
        </w:rPr>
      </w:pPr>
    </w:p>
    <w:sectPr w:rsidRPr="00F31D0D" w:rsidR="00F31D0D" w:rsidSect="00DD1A76">
      <w:footerReference w:type="default" r:id="rId7"/>
      <w:pgSz w:w="15840" w:h="12240"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602B75" w:rsidP="008E6BE7" w:rsidRDefault="00602B75" w14:paraId="79900935" w14:textId="77777777">
      <w:pPr>
        <w:spacing w:after="0" w:line="240" w:lineRule="auto"/>
      </w:pPr>
      <w:r>
        <w:separator/>
      </w:r>
    </w:p>
  </w:endnote>
  <w:endnote w:type="continuationSeparator" w:id="0">
    <w:p w:rsidR="00602B75" w:rsidP="008E6BE7" w:rsidRDefault="00602B75" w14:paraId="0E10AEAF"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24109326"/>
      <w:docPartObj>
        <w:docPartGallery w:val="Page Numbers (Bottom of Page)"/>
        <w:docPartUnique/>
      </w:docPartObj>
    </w:sdtPr>
    <w:sdtEndPr>
      <w:rPr>
        <w:noProof/>
      </w:rPr>
    </w:sdtEndPr>
    <w:sdtContent>
      <w:p w:rsidR="008E6BE7" w:rsidRDefault="008E6BE7" w14:paraId="538205AC" w14:textId="01AD608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8E6BE7" w:rsidRDefault="008E6BE7" w14:paraId="634FBD6C"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602B75" w:rsidP="008E6BE7" w:rsidRDefault="00602B75" w14:paraId="5A9AC62F" w14:textId="77777777">
      <w:pPr>
        <w:spacing w:after="0" w:line="240" w:lineRule="auto"/>
      </w:pPr>
      <w:r>
        <w:separator/>
      </w:r>
    </w:p>
  </w:footnote>
  <w:footnote w:type="continuationSeparator" w:id="0">
    <w:p w:rsidR="00602B75" w:rsidP="008E6BE7" w:rsidRDefault="00602B75" w14:paraId="0606976B" w14:textId="77777777">
      <w:pPr>
        <w:spacing w:after="0" w:line="240" w:lineRule="auto"/>
      </w:pPr>
      <w:r>
        <w:continuationSeparator/>
      </w:r>
    </w:p>
  </w:footnote>
</w:footnotes>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1A76"/>
    <w:rsid w:val="00017F76"/>
    <w:rsid w:val="00047B27"/>
    <w:rsid w:val="0006270D"/>
    <w:rsid w:val="000D6BF8"/>
    <w:rsid w:val="000E6AE0"/>
    <w:rsid w:val="000E7720"/>
    <w:rsid w:val="001E6C34"/>
    <w:rsid w:val="0025481E"/>
    <w:rsid w:val="002C106E"/>
    <w:rsid w:val="005623CC"/>
    <w:rsid w:val="00575CFA"/>
    <w:rsid w:val="0059701E"/>
    <w:rsid w:val="00602B75"/>
    <w:rsid w:val="00644990"/>
    <w:rsid w:val="00656D7F"/>
    <w:rsid w:val="00685439"/>
    <w:rsid w:val="00772D57"/>
    <w:rsid w:val="007B11FA"/>
    <w:rsid w:val="0089372F"/>
    <w:rsid w:val="008B68DA"/>
    <w:rsid w:val="008D46C0"/>
    <w:rsid w:val="008E6BE7"/>
    <w:rsid w:val="00A12C17"/>
    <w:rsid w:val="00A172CB"/>
    <w:rsid w:val="00AE2622"/>
    <w:rsid w:val="00B66F33"/>
    <w:rsid w:val="00BA2E31"/>
    <w:rsid w:val="00C608FF"/>
    <w:rsid w:val="00CA396E"/>
    <w:rsid w:val="00D83095"/>
    <w:rsid w:val="00DD1A76"/>
    <w:rsid w:val="00E3657E"/>
    <w:rsid w:val="00F20845"/>
    <w:rsid w:val="00F31D0D"/>
    <w:rsid w:val="00F659C5"/>
    <w:rsid w:val="0328FF08"/>
    <w:rsid w:val="059CE31C"/>
    <w:rsid w:val="133B2B85"/>
    <w:rsid w:val="1420194F"/>
    <w:rsid w:val="14FF0CE5"/>
    <w:rsid w:val="164CBBE8"/>
    <w:rsid w:val="18D6EB3A"/>
    <w:rsid w:val="194ED2A1"/>
    <w:rsid w:val="19B0D79A"/>
    <w:rsid w:val="1F30EBE0"/>
    <w:rsid w:val="1FDB7107"/>
    <w:rsid w:val="21EDFF79"/>
    <w:rsid w:val="2258B14B"/>
    <w:rsid w:val="246C4191"/>
    <w:rsid w:val="26B4B157"/>
    <w:rsid w:val="29F3AFF7"/>
    <w:rsid w:val="33C64F41"/>
    <w:rsid w:val="36810DB6"/>
    <w:rsid w:val="3887E296"/>
    <w:rsid w:val="3A8476CD"/>
    <w:rsid w:val="3B7705AE"/>
    <w:rsid w:val="3BC3D9DC"/>
    <w:rsid w:val="3D7FEA3C"/>
    <w:rsid w:val="40A24224"/>
    <w:rsid w:val="4490A83D"/>
    <w:rsid w:val="4642DD91"/>
    <w:rsid w:val="493E6ED2"/>
    <w:rsid w:val="4B8CD137"/>
    <w:rsid w:val="54AB1C26"/>
    <w:rsid w:val="588C869C"/>
    <w:rsid w:val="5B67C35D"/>
    <w:rsid w:val="5C669727"/>
    <w:rsid w:val="5EF0796C"/>
    <w:rsid w:val="611B0806"/>
    <w:rsid w:val="61ABA4E1"/>
    <w:rsid w:val="61FB803C"/>
    <w:rsid w:val="6944C0E3"/>
    <w:rsid w:val="70A56873"/>
    <w:rsid w:val="716C9384"/>
    <w:rsid w:val="7415B1AF"/>
    <w:rsid w:val="77D48135"/>
    <w:rsid w:val="78FB50C1"/>
    <w:rsid w:val="7FA5D98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191B80"/>
  <w15:chartTrackingRefBased/>
  <w15:docId w15:val="{FFF7862F-AA6C-4B15-A4BA-A5AEA9126DE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heme="minorHAnsi" w:hAnsiTheme="minorHAnsi" w:eastAsiaTheme="minorHAnsi" w:cstheme="minorBidi"/>
        <w:kern w:val="2"/>
        <w:sz w:val="24"/>
        <w:szCs w:val="24"/>
        <w:lang w:val="en-C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DD1A76"/>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DD1A76"/>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D1A7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D1A7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D1A7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D1A7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D1A7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D1A7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D1A76"/>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DD1A76"/>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sid w:val="00DD1A76"/>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DD1A76"/>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DD1A76"/>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DD1A76"/>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DD1A76"/>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DD1A76"/>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DD1A76"/>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DD1A76"/>
    <w:rPr>
      <w:rFonts w:eastAsiaTheme="majorEastAsia" w:cstheme="majorBidi"/>
      <w:color w:val="272727" w:themeColor="text1" w:themeTint="D8"/>
    </w:rPr>
  </w:style>
  <w:style w:type="paragraph" w:styleId="Title">
    <w:name w:val="Title"/>
    <w:basedOn w:val="Normal"/>
    <w:next w:val="Normal"/>
    <w:link w:val="TitleChar"/>
    <w:uiPriority w:val="10"/>
    <w:qFormat/>
    <w:rsid w:val="00DD1A76"/>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DD1A76"/>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DD1A76"/>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DD1A7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D1A76"/>
    <w:pPr>
      <w:spacing w:before="160"/>
      <w:jc w:val="center"/>
    </w:pPr>
    <w:rPr>
      <w:i/>
      <w:iCs/>
      <w:color w:val="404040" w:themeColor="text1" w:themeTint="BF"/>
    </w:rPr>
  </w:style>
  <w:style w:type="character" w:styleId="QuoteChar" w:customStyle="1">
    <w:name w:val="Quote Char"/>
    <w:basedOn w:val="DefaultParagraphFont"/>
    <w:link w:val="Quote"/>
    <w:uiPriority w:val="29"/>
    <w:rsid w:val="00DD1A76"/>
    <w:rPr>
      <w:i/>
      <w:iCs/>
      <w:color w:val="404040" w:themeColor="text1" w:themeTint="BF"/>
    </w:rPr>
  </w:style>
  <w:style w:type="paragraph" w:styleId="ListParagraph">
    <w:name w:val="List Paragraph"/>
    <w:basedOn w:val="Normal"/>
    <w:uiPriority w:val="34"/>
    <w:qFormat/>
    <w:rsid w:val="00DD1A76"/>
    <w:pPr>
      <w:ind w:left="720"/>
      <w:contextualSpacing/>
    </w:pPr>
  </w:style>
  <w:style w:type="character" w:styleId="IntenseEmphasis">
    <w:name w:val="Intense Emphasis"/>
    <w:basedOn w:val="DefaultParagraphFont"/>
    <w:uiPriority w:val="21"/>
    <w:qFormat/>
    <w:rsid w:val="00DD1A76"/>
    <w:rPr>
      <w:i/>
      <w:iCs/>
      <w:color w:val="0F4761" w:themeColor="accent1" w:themeShade="BF"/>
    </w:rPr>
  </w:style>
  <w:style w:type="paragraph" w:styleId="IntenseQuote">
    <w:name w:val="Intense Quote"/>
    <w:basedOn w:val="Normal"/>
    <w:next w:val="Normal"/>
    <w:link w:val="IntenseQuoteChar"/>
    <w:uiPriority w:val="30"/>
    <w:qFormat/>
    <w:rsid w:val="00DD1A76"/>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DD1A76"/>
    <w:rPr>
      <w:i/>
      <w:iCs/>
      <w:color w:val="0F4761" w:themeColor="accent1" w:themeShade="BF"/>
    </w:rPr>
  </w:style>
  <w:style w:type="character" w:styleId="IntenseReference">
    <w:name w:val="Intense Reference"/>
    <w:basedOn w:val="DefaultParagraphFont"/>
    <w:uiPriority w:val="32"/>
    <w:qFormat/>
    <w:rsid w:val="00DD1A76"/>
    <w:rPr>
      <w:b/>
      <w:bCs/>
      <w:smallCaps/>
      <w:color w:val="0F4761" w:themeColor="accent1" w:themeShade="BF"/>
      <w:spacing w:val="5"/>
    </w:rPr>
  </w:style>
  <w:style w:type="table" w:styleId="TableGrid">
    <w:name w:val="Table Grid"/>
    <w:basedOn w:val="TableNormal"/>
    <w:uiPriority w:val="39"/>
    <w:rsid w:val="00DD1A7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link w:val="HeaderChar"/>
    <w:uiPriority w:val="99"/>
    <w:unhideWhenUsed/>
    <w:rsid w:val="008E6BE7"/>
    <w:pPr>
      <w:tabs>
        <w:tab w:val="center" w:pos="4680"/>
        <w:tab w:val="right" w:pos="9360"/>
      </w:tabs>
      <w:spacing w:after="0" w:line="240" w:lineRule="auto"/>
    </w:pPr>
  </w:style>
  <w:style w:type="character" w:styleId="HeaderChar" w:customStyle="1">
    <w:name w:val="Header Char"/>
    <w:basedOn w:val="DefaultParagraphFont"/>
    <w:link w:val="Header"/>
    <w:uiPriority w:val="99"/>
    <w:rsid w:val="008E6BE7"/>
  </w:style>
  <w:style w:type="paragraph" w:styleId="Footer">
    <w:name w:val="footer"/>
    <w:basedOn w:val="Normal"/>
    <w:link w:val="FooterChar"/>
    <w:uiPriority w:val="99"/>
    <w:unhideWhenUsed/>
    <w:rsid w:val="008E6BE7"/>
    <w:pPr>
      <w:tabs>
        <w:tab w:val="center" w:pos="4680"/>
        <w:tab w:val="right" w:pos="9360"/>
      </w:tabs>
      <w:spacing w:after="0" w:line="240" w:lineRule="auto"/>
    </w:pPr>
  </w:style>
  <w:style w:type="character" w:styleId="FooterChar" w:customStyle="1">
    <w:name w:val="Footer Char"/>
    <w:basedOn w:val="DefaultParagraphFont"/>
    <w:link w:val="Footer"/>
    <w:uiPriority w:val="99"/>
    <w:rsid w:val="008E6BE7"/>
  </w:style>
  <w:style w:type="paragraph" w:styleId="TOCHeading">
    <w:name w:val="TOC Heading"/>
    <w:basedOn w:val="Heading1"/>
    <w:next w:val="Normal"/>
    <w:uiPriority w:val="39"/>
    <w:unhideWhenUsed/>
    <w:qFormat/>
    <w:rsid w:val="00D83095"/>
    <w:pPr>
      <w:spacing w:before="240" w:after="0" w:line="259" w:lineRule="auto"/>
      <w:outlineLvl w:val="9"/>
    </w:pPr>
    <w:rPr>
      <w:kern w:val="0"/>
      <w:sz w:val="32"/>
      <w:szCs w:val="32"/>
      <w:lang w:val="en-US"/>
      <w14:ligatures w14:val="none"/>
    </w:rPr>
  </w:style>
  <w:style w:type="paragraph" w:styleId="NoSpacing">
    <w:name w:val="No Spacing"/>
    <w:uiPriority w:val="1"/>
    <w:qFormat/>
    <w:rsid w:val="00CA396E"/>
    <w:pPr>
      <w:spacing w:after="0" w:line="240" w:lineRule="auto"/>
    </w:pPr>
  </w:style>
  <w:style w:type="paragraph" w:styleId="TOC2">
    <w:name w:val="toc 2"/>
    <w:basedOn w:val="Normal"/>
    <w:next w:val="Normal"/>
    <w:autoRedefine/>
    <w:uiPriority w:val="39"/>
    <w:unhideWhenUsed/>
    <w:rsid w:val="00C608FF"/>
    <w:pPr>
      <w:spacing w:after="100"/>
      <w:ind w:left="240"/>
    </w:pPr>
  </w:style>
  <w:style w:type="character" w:styleId="Hyperlink">
    <w:name w:val="Hyperlink"/>
    <w:basedOn w:val="DefaultParagraphFont"/>
    <w:uiPriority w:val="99"/>
    <w:unhideWhenUsed/>
    <w:rsid w:val="00C608FF"/>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footer" Target="footer1.xml" Id="rId7"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ABAF53-9721-4D8D-91A9-49ACE13517C2}">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Neige Rudi</dc:creator>
  <keywords/>
  <dc:description/>
  <lastModifiedBy>Richard Belzile</lastModifiedBy>
  <revision>26</revision>
  <dcterms:created xsi:type="dcterms:W3CDTF">2025-04-16T20:35:00.0000000Z</dcterms:created>
  <dcterms:modified xsi:type="dcterms:W3CDTF">2025-04-17T18:38:09.1679069Z</dcterms:modified>
</coreProperties>
</file>